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4335" w:rsidRDefault="00574335" w:rsidP="002C0A2D">
      <w:pPr>
        <w:pStyle w:val="Heading4"/>
        <w:widowControl/>
        <w:numPr>
          <w:ilvl w:val="3"/>
          <w:numId w:val="5"/>
        </w:numPr>
        <w:suppressAutoHyphens/>
        <w:autoSpaceDE/>
        <w:autoSpaceDN/>
        <w:spacing w:before="0" w:after="0"/>
        <w:jc w:val="center"/>
      </w:pPr>
      <w:r w:rsidRPr="00AB77DB">
        <w:rPr>
          <w:rFonts w:ascii="Times New Roman" w:hAnsi="Times New Roman"/>
          <w:b w:val="0"/>
          <w:bCs w:val="0"/>
          <w:szCs w:val="20"/>
          <w:lang w:eastAsia="ar-SA"/>
        </w:rPr>
        <w:object w:dxaOrig="795" w:dyaOrig="1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5pt;height:51.05pt" o:ole="" filled="t">
            <v:fill color2="black"/>
            <v:imagedata r:id="rId5" o:title=""/>
          </v:shape>
          <o:OLEObject Type="Embed" ProgID="Paint.Picture" ShapeID="_x0000_i1025" DrawAspect="Content" ObjectID="_1644147787" r:id="rId6"/>
        </w:object>
      </w:r>
    </w:p>
    <w:p w:rsidR="00574335" w:rsidRPr="002C0A2D" w:rsidRDefault="00574335" w:rsidP="002C0A2D">
      <w:pPr>
        <w:pStyle w:val="Heading2"/>
        <w:widowControl/>
        <w:numPr>
          <w:ilvl w:val="1"/>
          <w:numId w:val="5"/>
        </w:numPr>
        <w:suppressAutoHyphens/>
        <w:autoSpaceDE/>
        <w:autoSpaceDN/>
        <w:spacing w:before="0" w:after="0"/>
        <w:jc w:val="center"/>
        <w:rPr>
          <w:rFonts w:ascii="Times New Roman" w:hAnsi="Times New Roman"/>
        </w:rPr>
      </w:pPr>
      <w:r w:rsidRPr="002C0A2D">
        <w:rPr>
          <w:rFonts w:ascii="Times New Roman" w:hAnsi="Times New Roman"/>
        </w:rPr>
        <w:t xml:space="preserve">Україна </w:t>
      </w:r>
    </w:p>
    <w:p w:rsidR="00574335" w:rsidRPr="002C0A2D" w:rsidRDefault="00574335" w:rsidP="002C0A2D">
      <w:pPr>
        <w:pStyle w:val="Heading3"/>
        <w:widowControl/>
        <w:numPr>
          <w:ilvl w:val="2"/>
          <w:numId w:val="5"/>
        </w:numPr>
        <w:suppressAutoHyphens/>
        <w:autoSpaceDE/>
        <w:autoSpaceDN/>
        <w:spacing w:before="0" w:after="0"/>
        <w:jc w:val="center"/>
        <w:rPr>
          <w:rFonts w:ascii="Times New Roman" w:hAnsi="Times New Roman"/>
          <w:i/>
        </w:rPr>
      </w:pPr>
      <w:r w:rsidRPr="002C0A2D">
        <w:rPr>
          <w:rFonts w:ascii="Times New Roman" w:hAnsi="Times New Roman"/>
          <w:i/>
        </w:rPr>
        <w:t>Пологівська районна рада</w:t>
      </w:r>
    </w:p>
    <w:p w:rsidR="00574335" w:rsidRDefault="00574335" w:rsidP="002C0A2D">
      <w:pPr>
        <w:jc w:val="center"/>
        <w:rPr>
          <w:b/>
          <w:i/>
        </w:rPr>
      </w:pPr>
      <w:r>
        <w:rPr>
          <w:b/>
          <w:i/>
        </w:rPr>
        <w:t>Запорізької області</w:t>
      </w:r>
    </w:p>
    <w:p w:rsidR="00574335" w:rsidRDefault="00574335" w:rsidP="002C0A2D">
      <w:pPr>
        <w:jc w:val="center"/>
        <w:rPr>
          <w:b/>
          <w:i/>
        </w:rPr>
      </w:pPr>
      <w:r>
        <w:rPr>
          <w:b/>
          <w:i/>
        </w:rPr>
        <w:t>сьомого скликання</w:t>
      </w:r>
    </w:p>
    <w:p w:rsidR="00574335" w:rsidRDefault="00574335" w:rsidP="002C0A2D">
      <w:pPr>
        <w:jc w:val="center"/>
        <w:rPr>
          <w:b/>
          <w:i/>
        </w:rPr>
      </w:pPr>
      <w:r>
        <w:rPr>
          <w:b/>
          <w:i/>
        </w:rPr>
        <w:t xml:space="preserve">сорок сьома  сесія </w:t>
      </w:r>
    </w:p>
    <w:p w:rsidR="00574335" w:rsidRDefault="00574335" w:rsidP="002C0A2D">
      <w:pPr>
        <w:jc w:val="center"/>
        <w:rPr>
          <w:b/>
          <w:i/>
        </w:rPr>
      </w:pPr>
      <w:r>
        <w:rPr>
          <w:b/>
          <w:i/>
        </w:rPr>
        <w:t xml:space="preserve"> </w:t>
      </w:r>
    </w:p>
    <w:p w:rsidR="00574335" w:rsidRDefault="00574335" w:rsidP="002C0A2D">
      <w:pPr>
        <w:jc w:val="center"/>
        <w:rPr>
          <w:b/>
          <w:i/>
        </w:rPr>
      </w:pPr>
      <w:r>
        <w:rPr>
          <w:b/>
          <w:i/>
        </w:rPr>
        <w:t>Р і ш е н н я</w:t>
      </w:r>
    </w:p>
    <w:p w:rsidR="00574335" w:rsidRDefault="00574335" w:rsidP="002C0A2D">
      <w:pPr>
        <w:jc w:val="center"/>
        <w:rPr>
          <w:b/>
          <w:i/>
        </w:rPr>
      </w:pPr>
    </w:p>
    <w:p w:rsidR="00574335" w:rsidRPr="00434543" w:rsidRDefault="00574335" w:rsidP="00825543">
      <w:pPr>
        <w:rPr>
          <w:u w:val="single"/>
        </w:rPr>
      </w:pPr>
      <w:r>
        <w:t>21 лютого 2020 року</w:t>
      </w:r>
      <w:r w:rsidRPr="00434543">
        <w:t xml:space="preserve">                                                                                  </w:t>
      </w:r>
      <w:r>
        <w:t xml:space="preserve">      </w:t>
      </w:r>
      <w:r w:rsidRPr="00434543">
        <w:t>№</w:t>
      </w:r>
      <w:r>
        <w:rPr>
          <w:u w:val="single"/>
        </w:rPr>
        <w:t xml:space="preserve">   15</w:t>
      </w:r>
      <w:r w:rsidRPr="00434543">
        <w:rPr>
          <w:u w:val="single"/>
        </w:rPr>
        <w:t xml:space="preserve"> </w:t>
      </w:r>
    </w:p>
    <w:p w:rsidR="00574335" w:rsidRDefault="00574335" w:rsidP="002C0A2D">
      <w:pPr>
        <w:spacing w:line="240" w:lineRule="exact"/>
        <w:jc w:val="both"/>
      </w:pPr>
    </w:p>
    <w:p w:rsidR="00574335" w:rsidRDefault="00574335" w:rsidP="002C0A2D">
      <w:pPr>
        <w:spacing w:line="240" w:lineRule="exact"/>
        <w:jc w:val="both"/>
      </w:pPr>
      <w:r>
        <w:t>Про затвердження Порядку відшкодування компенсації за перевезення окремих пільгових категорій громадян Пологівського району залізничним  транспортом загального користування приміського та дальнього сполучення  на 2020 рік з районного бюджету</w:t>
      </w:r>
    </w:p>
    <w:p w:rsidR="00574335" w:rsidRDefault="00574335" w:rsidP="002C0A2D">
      <w:pPr>
        <w:spacing w:line="240" w:lineRule="exact"/>
        <w:jc w:val="both"/>
      </w:pPr>
    </w:p>
    <w:p w:rsidR="00574335" w:rsidRDefault="00574335" w:rsidP="002C0A2D">
      <w:pPr>
        <w:spacing w:line="240" w:lineRule="exact"/>
        <w:jc w:val="both"/>
      </w:pPr>
    </w:p>
    <w:p w:rsidR="00574335" w:rsidRDefault="00574335" w:rsidP="002C0A2D">
      <w:pPr>
        <w:spacing w:line="240" w:lineRule="exact"/>
        <w:jc w:val="both"/>
      </w:pPr>
    </w:p>
    <w:p w:rsidR="00574335" w:rsidRDefault="00574335" w:rsidP="00035E0F">
      <w:pPr>
        <w:jc w:val="both"/>
      </w:pPr>
      <w:r>
        <w:tab/>
        <w:t>Керуючись п. 16 ст. 43 Закону України «Про місцеве самоврядування в Україні», відповідно до законів України «Про статус ветеранів війни, гарантії їх соціального захисту», «Про основні заходи соціального захисту ветеранів праці та інших громадян похилого віку в Україні», «Про соціальний захист дітей війни», «Про статус і соціальний захист громадян, які постраждали внаслідок Чорнобильської катастрофи», «Про реабілітацію осіб з інвалідністю в Україні», «Про соціальні послуги», Бюджетного кодексу України, Пологівська районна рада в и р і ш и л а:</w:t>
      </w:r>
    </w:p>
    <w:p w:rsidR="00574335" w:rsidRDefault="00574335" w:rsidP="00035E0F">
      <w:pPr>
        <w:jc w:val="both"/>
      </w:pPr>
      <w:r>
        <w:t xml:space="preserve">          </w:t>
      </w:r>
    </w:p>
    <w:p w:rsidR="00574335" w:rsidRDefault="00574335" w:rsidP="00A97A61">
      <w:pPr>
        <w:ind w:firstLine="709"/>
        <w:jc w:val="both"/>
      </w:pPr>
      <w:r>
        <w:t>1. Затвердити Порядок відшкодування компенсації за перевезення окремих пільгових категорій громадян Пологівського району  залізничним транспортом загального користування приміського та дальнього сполучення  на 2020 рік з районного бюджету.</w:t>
      </w:r>
    </w:p>
    <w:p w:rsidR="00574335" w:rsidRDefault="00574335" w:rsidP="002C0A2D">
      <w:pPr>
        <w:ind w:firstLine="708"/>
        <w:jc w:val="both"/>
      </w:pPr>
    </w:p>
    <w:p w:rsidR="00574335" w:rsidRDefault="00574335" w:rsidP="002C0A2D">
      <w:pPr>
        <w:ind w:firstLine="708"/>
        <w:jc w:val="both"/>
      </w:pPr>
      <w:r>
        <w:t>2. Рішення застосовувати з 01.01.2020 року.</w:t>
      </w:r>
    </w:p>
    <w:p w:rsidR="00574335" w:rsidRDefault="00574335" w:rsidP="002C0A2D">
      <w:pPr>
        <w:ind w:firstLine="708"/>
        <w:jc w:val="both"/>
      </w:pPr>
    </w:p>
    <w:p w:rsidR="00574335" w:rsidRDefault="00574335" w:rsidP="002C0A2D">
      <w:pPr>
        <w:ind w:firstLine="708"/>
        <w:jc w:val="both"/>
      </w:pPr>
      <w:r>
        <w:t>3. Контроль за виконанням рішення покласти на постійну комісію районної ради з питань депутатської діяльності, державної регуляторної політики, законності та соціальної політики  і районну державну адміністрацію.</w:t>
      </w:r>
    </w:p>
    <w:p w:rsidR="00574335" w:rsidRDefault="00574335" w:rsidP="002C0A2D">
      <w:pPr>
        <w:tabs>
          <w:tab w:val="left" w:pos="3382"/>
        </w:tabs>
      </w:pPr>
    </w:p>
    <w:p w:rsidR="00574335" w:rsidRDefault="00574335" w:rsidP="002C0A2D">
      <w:pPr>
        <w:tabs>
          <w:tab w:val="left" w:pos="3382"/>
        </w:tabs>
      </w:pPr>
    </w:p>
    <w:p w:rsidR="00574335" w:rsidRDefault="00574335" w:rsidP="002C0A2D">
      <w:pPr>
        <w:tabs>
          <w:tab w:val="left" w:pos="3382"/>
        </w:tabs>
      </w:pPr>
    </w:p>
    <w:p w:rsidR="00574335" w:rsidRDefault="00574335" w:rsidP="002C0A2D">
      <w:pPr>
        <w:tabs>
          <w:tab w:val="left" w:pos="5954"/>
          <w:tab w:val="left" w:pos="7088"/>
          <w:tab w:val="left" w:pos="7371"/>
        </w:tabs>
      </w:pPr>
      <w:r>
        <w:t>Голова ради</w:t>
      </w:r>
      <w:r>
        <w:tab/>
      </w:r>
      <w:r>
        <w:tab/>
        <w:t xml:space="preserve">            О.П.Покутній</w:t>
      </w:r>
    </w:p>
    <w:p w:rsidR="00574335" w:rsidRDefault="00574335" w:rsidP="002C0A2D">
      <w:pPr>
        <w:tabs>
          <w:tab w:val="left" w:pos="5954"/>
          <w:tab w:val="left" w:pos="7088"/>
          <w:tab w:val="left" w:pos="7371"/>
        </w:tabs>
      </w:pPr>
    </w:p>
    <w:p w:rsidR="00574335" w:rsidRDefault="00574335" w:rsidP="002C0A2D">
      <w:pPr>
        <w:tabs>
          <w:tab w:val="left" w:pos="5954"/>
          <w:tab w:val="left" w:pos="7088"/>
          <w:tab w:val="left" w:pos="7371"/>
        </w:tabs>
      </w:pPr>
    </w:p>
    <w:p w:rsidR="00574335" w:rsidRDefault="00574335" w:rsidP="002C0A2D">
      <w:pPr>
        <w:tabs>
          <w:tab w:val="left" w:pos="5954"/>
          <w:tab w:val="left" w:pos="7088"/>
          <w:tab w:val="left" w:pos="7371"/>
        </w:tabs>
      </w:pPr>
    </w:p>
    <w:p w:rsidR="00574335" w:rsidRDefault="00574335" w:rsidP="00E36B9E">
      <w:pPr>
        <w:pStyle w:val="NormalWeb"/>
        <w:spacing w:line="240" w:lineRule="exact"/>
        <w:ind w:left="5664"/>
        <w:rPr>
          <w:sz w:val="28"/>
          <w:szCs w:val="28"/>
          <w:lang w:val="uk-UA"/>
        </w:rPr>
      </w:pPr>
      <w:r>
        <w:rPr>
          <w:sz w:val="28"/>
          <w:szCs w:val="28"/>
          <w:lang w:val="uk-UA"/>
        </w:rPr>
        <w:t>Затверджено</w:t>
      </w:r>
      <w:r>
        <w:rPr>
          <w:sz w:val="28"/>
          <w:szCs w:val="28"/>
          <w:lang w:val="uk-UA"/>
        </w:rPr>
        <w:tab/>
        <w:t xml:space="preserve">рішенням  Пологівської районної ради </w:t>
      </w:r>
    </w:p>
    <w:p w:rsidR="00574335" w:rsidRDefault="00574335" w:rsidP="00DC71FF">
      <w:pPr>
        <w:pStyle w:val="NormalWeb"/>
        <w:spacing w:line="240" w:lineRule="exact"/>
        <w:ind w:left="3538" w:firstLine="709"/>
        <w:rPr>
          <w:sz w:val="28"/>
          <w:szCs w:val="28"/>
          <w:lang w:val="uk-UA"/>
        </w:rPr>
      </w:pPr>
      <w:r>
        <w:rPr>
          <w:sz w:val="28"/>
          <w:szCs w:val="28"/>
          <w:lang w:val="uk-UA"/>
        </w:rPr>
        <w:tab/>
      </w:r>
      <w:r>
        <w:rPr>
          <w:sz w:val="28"/>
          <w:szCs w:val="28"/>
          <w:lang w:val="uk-UA"/>
        </w:rPr>
        <w:tab/>
      </w:r>
      <w:r>
        <w:rPr>
          <w:sz w:val="28"/>
          <w:szCs w:val="28"/>
          <w:lang w:val="uk-UA"/>
        </w:rPr>
        <w:tab/>
        <w:t>від ____________ № ______</w:t>
      </w:r>
    </w:p>
    <w:p w:rsidR="00574335" w:rsidRPr="00E413F9" w:rsidRDefault="00574335" w:rsidP="001C6051">
      <w:pPr>
        <w:pStyle w:val="NormalWeb"/>
        <w:spacing w:line="240" w:lineRule="exact"/>
        <w:ind w:left="3539" w:firstLine="708"/>
        <w:rPr>
          <w:b/>
          <w:sz w:val="28"/>
          <w:szCs w:val="28"/>
          <w:lang w:val="uk-UA"/>
        </w:rPr>
      </w:pPr>
      <w:r w:rsidRPr="00E413F9">
        <w:rPr>
          <w:b/>
          <w:sz w:val="28"/>
          <w:szCs w:val="28"/>
          <w:lang w:val="uk-UA"/>
        </w:rPr>
        <w:t>Порядок</w:t>
      </w:r>
    </w:p>
    <w:p w:rsidR="00574335" w:rsidRDefault="00574335" w:rsidP="001C6051">
      <w:pPr>
        <w:spacing w:line="240" w:lineRule="exact"/>
        <w:ind w:firstLine="709"/>
        <w:jc w:val="center"/>
        <w:rPr>
          <w:b/>
        </w:rPr>
      </w:pPr>
      <w:r>
        <w:rPr>
          <w:b/>
        </w:rPr>
        <w:t xml:space="preserve">відшкодування компенсації за перевезення окремих пільгових категорій громадян Пологівського району </w:t>
      </w:r>
      <w:r w:rsidRPr="00A97A61">
        <w:rPr>
          <w:b/>
        </w:rPr>
        <w:t xml:space="preserve">залізничним  транспортом </w:t>
      </w:r>
      <w:r>
        <w:rPr>
          <w:b/>
        </w:rPr>
        <w:t xml:space="preserve">загального користування </w:t>
      </w:r>
      <w:r w:rsidRPr="00A97A61">
        <w:rPr>
          <w:b/>
        </w:rPr>
        <w:t xml:space="preserve">приміського </w:t>
      </w:r>
      <w:r>
        <w:rPr>
          <w:b/>
        </w:rPr>
        <w:t xml:space="preserve">та дальнього сполучення  </w:t>
      </w:r>
    </w:p>
    <w:p w:rsidR="00574335" w:rsidRPr="00A97A61" w:rsidRDefault="00574335" w:rsidP="001C6051">
      <w:pPr>
        <w:spacing w:line="240" w:lineRule="exact"/>
        <w:ind w:firstLine="709"/>
        <w:jc w:val="center"/>
        <w:rPr>
          <w:b/>
        </w:rPr>
      </w:pPr>
      <w:r>
        <w:rPr>
          <w:b/>
        </w:rPr>
        <w:t>на 2020</w:t>
      </w:r>
      <w:r w:rsidRPr="00A97A61">
        <w:rPr>
          <w:b/>
        </w:rPr>
        <w:t xml:space="preserve"> рік з районного бюджету.</w:t>
      </w:r>
    </w:p>
    <w:p w:rsidR="00574335" w:rsidRDefault="00574335" w:rsidP="001C6051">
      <w:pPr>
        <w:ind w:firstLine="709"/>
        <w:jc w:val="center"/>
      </w:pPr>
    </w:p>
    <w:p w:rsidR="00574335" w:rsidRDefault="00574335" w:rsidP="00C84AC2">
      <w:pPr>
        <w:tabs>
          <w:tab w:val="left" w:pos="2700"/>
        </w:tabs>
        <w:jc w:val="center"/>
        <w:rPr>
          <w:b/>
          <w:bCs/>
        </w:rPr>
      </w:pPr>
      <w:r>
        <w:rPr>
          <w:b/>
          <w:bCs/>
        </w:rPr>
        <w:t>1. Загальні положення</w:t>
      </w:r>
    </w:p>
    <w:p w:rsidR="00574335" w:rsidRDefault="00574335" w:rsidP="00A97A61">
      <w:pPr>
        <w:ind w:firstLine="709"/>
        <w:jc w:val="both"/>
      </w:pPr>
      <w:r>
        <w:rPr>
          <w:bCs/>
        </w:rPr>
        <w:t xml:space="preserve">1.1. Цей Порядок визначає єдиний механізм </w:t>
      </w:r>
      <w:r>
        <w:t xml:space="preserve">відшкодування перевізнику </w:t>
      </w:r>
      <w:r>
        <w:rPr>
          <w:bCs/>
        </w:rPr>
        <w:t>компенсаційних виплат</w:t>
      </w:r>
      <w:r>
        <w:t xml:space="preserve">, пов’язаних з перевезенням громадян, які  мають право на пільги  залізничним  транспортом загального користування приміського та дальнього сполучення  у 2020 році </w:t>
      </w:r>
      <w:r>
        <w:rPr>
          <w:bCs/>
        </w:rPr>
        <w:t xml:space="preserve">за рахунок </w:t>
      </w:r>
      <w:r>
        <w:t xml:space="preserve">коштів районного бюджету. </w:t>
      </w:r>
    </w:p>
    <w:p w:rsidR="00574335" w:rsidRDefault="00574335" w:rsidP="00A97A61">
      <w:pPr>
        <w:ind w:firstLine="709"/>
        <w:jc w:val="both"/>
      </w:pPr>
      <w:r>
        <w:t>Об’єднані територіальні громади, інші сільські території можуть спрямовувати іншу субвенцію місцевих рад до районного бюджету для здійснення компенсаційних виплат пільговим категоріям населення своїх територій.</w:t>
      </w:r>
    </w:p>
    <w:p w:rsidR="00574335" w:rsidRDefault="00574335" w:rsidP="006846F9">
      <w:pPr>
        <w:pStyle w:val="BodyText"/>
        <w:spacing w:after="0"/>
        <w:ind w:firstLine="709"/>
        <w:jc w:val="both"/>
        <w:rPr>
          <w:bCs/>
        </w:rPr>
      </w:pPr>
      <w:r>
        <w:t>Порядок розроблений на виконання заходу районної Програми соціальної підтримки ветеранів війни, праці, дітей війни, осіб  з інвалідністю, інших соціальних груп населення, що перебувають у складних життєвих обставинах  «Назустріч людям» на 2018-2020 роки, затвердженої рішенням районної ради від                                                      29 вересня  2017 року № 7, а саме: здійснювати відшкодування витрат за проїзд окремих  категорій громадян залізничним  транспортом загального користування.</w:t>
      </w:r>
    </w:p>
    <w:p w:rsidR="00574335" w:rsidRDefault="00574335" w:rsidP="00C84AC2">
      <w:pPr>
        <w:ind w:firstLine="720"/>
        <w:jc w:val="both"/>
      </w:pPr>
      <w:r>
        <w:rPr>
          <w:bCs/>
        </w:rPr>
        <w:t>1.2. Законодавчою та нормативною підставою Порядку є Бюджетний Кодекс України,  п</w:t>
      </w:r>
      <w:r>
        <w:t xml:space="preserve">останови Кабінету Міністрів України від 17.05.1993 №354 «Про безплатний проїзд пенсіонерів на транспорті загального користування» та від 16.08.1994 №555 «Про поширення чинності постанови Кабінету Міністрів України від 17 травня 1993 р. №354», закони України: </w:t>
      </w:r>
      <w:r>
        <w:rPr>
          <w:bCs/>
        </w:rPr>
        <w:t xml:space="preserve">«Про статус ветеранів війни, гарантії їх соціального захисту», </w:t>
      </w:r>
      <w:r>
        <w:t xml:space="preserve">«Про державну соціальну допомогу особам з інвалідністю з  дитинства та дітям з інвалідністю», «Про державну соціальну допомогу особам, які не мають права на пенсію, та особам з інвалідністю», «Про основи соціальної захищеності осіб з інвалідністю в Україні», «Про статус ветеранів військової служби, ветеранів органів внутрішніх справ, ветеранів Національної поліції і деяких інших осіб та їх соціальний захист», «Про соціальний і правовий захист військовослужбовців та членів їх сімей», «Про реабілітацію жертв політичних репресій на Україні», </w:t>
      </w:r>
      <w:r>
        <w:rPr>
          <w:bCs/>
        </w:rPr>
        <w:t xml:space="preserve">«Про статус і соціальний захист громадян, які </w:t>
      </w:r>
      <w:r>
        <w:t>постраждали внаслідок Чорнобильської катастрофи», «Про охорону дитинства».</w:t>
      </w:r>
    </w:p>
    <w:p w:rsidR="00574335" w:rsidRDefault="00574335" w:rsidP="00C84AC2">
      <w:pPr>
        <w:pStyle w:val="BodyText"/>
        <w:spacing w:after="0"/>
        <w:ind w:firstLine="709"/>
        <w:jc w:val="both"/>
        <w:rPr>
          <w:bCs/>
        </w:rPr>
      </w:pPr>
      <w:r>
        <w:t xml:space="preserve">Дія Порядку поширюється на </w:t>
      </w:r>
      <w:r>
        <w:rPr>
          <w:bCs/>
        </w:rPr>
        <w:t xml:space="preserve">відшкодування </w:t>
      </w:r>
      <w:r>
        <w:t>компенсаційних виплат за перевезення окремих категорій громадян за рахунок коштів районного бюджету, інших субвенцій місцевих рад до районного бюджету.</w:t>
      </w:r>
      <w:bookmarkStart w:id="0" w:name="_GoBack"/>
      <w:bookmarkEnd w:id="0"/>
      <w:r>
        <w:t xml:space="preserve"> </w:t>
      </w:r>
    </w:p>
    <w:p w:rsidR="00574335" w:rsidRDefault="00574335" w:rsidP="00C84AC2">
      <w:pPr>
        <w:tabs>
          <w:tab w:val="left" w:pos="0"/>
        </w:tabs>
        <w:ind w:firstLine="720"/>
        <w:jc w:val="both"/>
      </w:pPr>
      <w:r>
        <w:t xml:space="preserve">1.3. Загальна сума відшкодування компенсаційних виплат, пов’язаних з перевезенням громадян, які мають право на пільги, у залізничному транспорті приміського та дальнього сполучення визначається кошторисними призначеннями на відповідний період за рахунок коштів районного бюджету, іншої субвенції місцевих бюджетів до районного бюджету (далі – районний бюджет). </w:t>
      </w:r>
    </w:p>
    <w:p w:rsidR="00574335" w:rsidRDefault="00574335" w:rsidP="00C84AC2">
      <w:pPr>
        <w:pStyle w:val="BodyText"/>
        <w:spacing w:after="0"/>
        <w:ind w:firstLine="709"/>
        <w:jc w:val="both"/>
      </w:pPr>
      <w:r>
        <w:t>1.4. Обліку підлягають поїздки пільгових категорій громадян, яким відповідно до законодавства України, надано право пільгового проїзду на залізничному транспорті загального користування (Додаток № 2 до Порядку), а саме:</w:t>
      </w:r>
    </w:p>
    <w:p w:rsidR="00574335" w:rsidRDefault="00574335" w:rsidP="00D544CC">
      <w:pPr>
        <w:ind w:firstLine="720"/>
        <w:jc w:val="both"/>
        <w:rPr>
          <w:i/>
        </w:rPr>
      </w:pPr>
      <w:r w:rsidRPr="000E1990">
        <w:rPr>
          <w:i/>
        </w:rPr>
        <w:t xml:space="preserve">- </w:t>
      </w:r>
      <w:r>
        <w:rPr>
          <w:i/>
        </w:rPr>
        <w:t>осіб з інвалідністю внаслідок війни</w:t>
      </w:r>
      <w:r>
        <w:t xml:space="preserve"> - згідно посвідчення «Інваліда війни»;</w:t>
      </w:r>
    </w:p>
    <w:p w:rsidR="00574335" w:rsidRDefault="00574335" w:rsidP="00D544CC">
      <w:pPr>
        <w:ind w:firstLine="720"/>
        <w:jc w:val="both"/>
      </w:pPr>
      <w:r>
        <w:rPr>
          <w:i/>
        </w:rPr>
        <w:t>- учасників бойових дій</w:t>
      </w:r>
      <w:r>
        <w:t xml:space="preserve"> - згідно посвідчення «Учасника бойових дій» </w:t>
      </w:r>
    </w:p>
    <w:p w:rsidR="00574335" w:rsidRDefault="00574335" w:rsidP="00D544CC">
      <w:pPr>
        <w:ind w:firstLine="720"/>
        <w:jc w:val="both"/>
      </w:pPr>
      <w:r>
        <w:rPr>
          <w:i/>
        </w:rPr>
        <w:t>- пенсіонерів за віком</w:t>
      </w:r>
      <w:r>
        <w:t xml:space="preserve"> - на підставі пенсійного посвідчення;</w:t>
      </w:r>
    </w:p>
    <w:p w:rsidR="00574335" w:rsidRDefault="00574335" w:rsidP="00D544CC">
      <w:pPr>
        <w:ind w:firstLine="720"/>
        <w:jc w:val="both"/>
      </w:pPr>
      <w:r>
        <w:rPr>
          <w:i/>
        </w:rPr>
        <w:t xml:space="preserve">-осіб з інвалідністю та дітей з інвалідністю  - </w:t>
      </w:r>
      <w:r>
        <w:t>на підставі посвідчення, що підтверджує призначення соціальної допомоги відповідно до Законів України «Про державну соціальну допомогу особам з інвалідністю  з дитинства та дітям з інвалідністю», «Про державну соціальну допомогу особам, які не мають права на пенсію, та особам з інвалідністю» АБО  довідки органу соціального захисту населення про перебування на обліку та документу, який посвідчує особу (за відсутності бланків посвідчення), пенсійного посвідчення;</w:t>
      </w:r>
    </w:p>
    <w:p w:rsidR="00574335" w:rsidRDefault="00574335" w:rsidP="008167F6">
      <w:pPr>
        <w:ind w:firstLine="720"/>
        <w:jc w:val="both"/>
      </w:pPr>
      <w:r>
        <w:t xml:space="preserve">- </w:t>
      </w:r>
      <w:r>
        <w:rPr>
          <w:i/>
        </w:rPr>
        <w:t xml:space="preserve">осіб, які супроводжують осіб з  інвалідністю І групи або дітей з інвалідністю (не більше одного супроводжуючого) </w:t>
      </w:r>
      <w:r>
        <w:t xml:space="preserve">– по факту супроводження; </w:t>
      </w:r>
    </w:p>
    <w:p w:rsidR="00574335" w:rsidRDefault="00574335" w:rsidP="00C84AC2">
      <w:pPr>
        <w:ind w:firstLine="720"/>
        <w:jc w:val="both"/>
      </w:pPr>
      <w:r>
        <w:t xml:space="preserve">- </w:t>
      </w:r>
      <w:r>
        <w:rPr>
          <w:i/>
        </w:rPr>
        <w:t>ветеранів військової служби,</w:t>
      </w:r>
      <w:r>
        <w:t xml:space="preserve"> </w:t>
      </w:r>
      <w:r>
        <w:rPr>
          <w:i/>
        </w:rPr>
        <w:t>ветеранів органів внутрішніх справ,</w:t>
      </w:r>
      <w:r>
        <w:t xml:space="preserve"> </w:t>
      </w:r>
      <w:r>
        <w:rPr>
          <w:i/>
        </w:rPr>
        <w:t>ветеранів Національної поліції,</w:t>
      </w:r>
      <w:r>
        <w:t xml:space="preserve"> </w:t>
      </w:r>
      <w:r>
        <w:rPr>
          <w:i/>
        </w:rPr>
        <w:t>ветеранів податкової міліції,</w:t>
      </w:r>
      <w:r>
        <w:t xml:space="preserve"> </w:t>
      </w:r>
      <w:r>
        <w:rPr>
          <w:i/>
        </w:rPr>
        <w:t>ветеранів державної пожежної охорони,</w:t>
      </w:r>
      <w:r>
        <w:t xml:space="preserve"> </w:t>
      </w:r>
      <w:r>
        <w:rPr>
          <w:i/>
        </w:rPr>
        <w:t>ветеранів Державної кримінально-виконавчої служби України, ветеранів служби цивільного захисту,</w:t>
      </w:r>
      <w:r>
        <w:t xml:space="preserve"> </w:t>
      </w:r>
      <w:r>
        <w:rPr>
          <w:i/>
        </w:rPr>
        <w:t>ветеранів Державної служби спеціального зв'язку та захисту інформації України</w:t>
      </w:r>
      <w:r>
        <w:t xml:space="preserve"> – при пред’явленні відповідного посвідчення «Ветерана військової служби», «Ветерана органів внутрішніх справ», «Ветерана податкової міліції», «Ветерана війни», «Ветерана Державної кримінально-виконавчої служби», «Ветерана служби цивільного захисту», «Ветерана Державної служби спеціального зв'язку та захисту інформації»;</w:t>
      </w:r>
    </w:p>
    <w:p w:rsidR="00574335" w:rsidRDefault="00574335" w:rsidP="00C84AC2">
      <w:pPr>
        <w:ind w:firstLine="720"/>
        <w:jc w:val="both"/>
      </w:pPr>
      <w:r>
        <w:t xml:space="preserve">- </w:t>
      </w:r>
      <w:r>
        <w:rPr>
          <w:i/>
        </w:rPr>
        <w:t>реабілітованих громадян, які постраждали внаслідок репресій або є пенсіонерами -</w:t>
      </w:r>
      <w:r>
        <w:t xml:space="preserve"> на підставі посвідчення реабілітованого, пенсійного посвідчення;</w:t>
      </w:r>
    </w:p>
    <w:p w:rsidR="00574335" w:rsidRDefault="00574335" w:rsidP="00C84AC2">
      <w:pPr>
        <w:ind w:firstLine="720"/>
        <w:jc w:val="both"/>
      </w:pPr>
      <w:r>
        <w:t>-</w:t>
      </w:r>
      <w:r>
        <w:rPr>
          <w:i/>
        </w:rPr>
        <w:t xml:space="preserve"> громадян, які постраждали внаслідок Чорнобильської катастрофи (категорія 1 та категорія 2-ліквідатори)</w:t>
      </w:r>
      <w:r>
        <w:t xml:space="preserve"> – на підставі посвідчення особи, яка постраждала внаслідок Чорнобильської катастрофи;</w:t>
      </w:r>
    </w:p>
    <w:p w:rsidR="00574335" w:rsidRDefault="00574335" w:rsidP="00C84AC2">
      <w:pPr>
        <w:ind w:firstLine="720"/>
        <w:jc w:val="both"/>
      </w:pPr>
      <w:r>
        <w:t xml:space="preserve">- </w:t>
      </w:r>
      <w:r>
        <w:rPr>
          <w:i/>
        </w:rPr>
        <w:t>дітей з багатодітних сімей -</w:t>
      </w:r>
      <w:r>
        <w:t xml:space="preserve"> на підставі посвідчення «Дитини з багатодітної сім’ї».</w:t>
      </w:r>
    </w:p>
    <w:p w:rsidR="00574335" w:rsidRDefault="00574335" w:rsidP="00C84AC2">
      <w:pPr>
        <w:ind w:firstLine="720"/>
        <w:jc w:val="both"/>
      </w:pPr>
      <w:r>
        <w:t xml:space="preserve"> </w:t>
      </w:r>
    </w:p>
    <w:p w:rsidR="00574335" w:rsidRDefault="00574335" w:rsidP="00573E5B">
      <w:pPr>
        <w:pStyle w:val="NormalWeb"/>
        <w:spacing w:before="0" w:beforeAutospacing="0" w:after="0" w:afterAutospacing="0"/>
        <w:ind w:firstLine="720"/>
        <w:jc w:val="center"/>
        <w:rPr>
          <w:b/>
          <w:sz w:val="28"/>
          <w:szCs w:val="28"/>
          <w:lang w:val="uk-UA"/>
        </w:rPr>
      </w:pPr>
      <w:r>
        <w:rPr>
          <w:b/>
          <w:sz w:val="28"/>
          <w:szCs w:val="28"/>
          <w:lang w:val="uk-UA"/>
        </w:rPr>
        <w:t>2</w:t>
      </w:r>
      <w:r w:rsidRPr="00E413F9">
        <w:rPr>
          <w:b/>
          <w:sz w:val="28"/>
          <w:szCs w:val="28"/>
          <w:lang w:val="uk-UA"/>
        </w:rPr>
        <w:t>. Порядок проведення відшкодування компенсації</w:t>
      </w:r>
      <w:r>
        <w:rPr>
          <w:b/>
          <w:sz w:val="28"/>
          <w:szCs w:val="28"/>
          <w:lang w:val="uk-UA"/>
        </w:rPr>
        <w:t xml:space="preserve"> </w:t>
      </w:r>
    </w:p>
    <w:p w:rsidR="00574335" w:rsidRDefault="00574335" w:rsidP="00573E5B">
      <w:pPr>
        <w:pStyle w:val="NormalWeb"/>
        <w:spacing w:before="0" w:beforeAutospacing="0" w:after="0" w:afterAutospacing="0"/>
        <w:ind w:firstLine="720"/>
        <w:jc w:val="center"/>
        <w:rPr>
          <w:b/>
          <w:sz w:val="28"/>
          <w:szCs w:val="28"/>
          <w:lang w:val="uk-UA"/>
        </w:rPr>
      </w:pPr>
    </w:p>
    <w:p w:rsidR="00574335" w:rsidRPr="00E413F9" w:rsidRDefault="00574335" w:rsidP="00573E5B">
      <w:pPr>
        <w:tabs>
          <w:tab w:val="left" w:pos="0"/>
        </w:tabs>
        <w:ind w:firstLine="720"/>
        <w:jc w:val="both"/>
        <w:rPr>
          <w:b/>
        </w:rPr>
      </w:pPr>
      <w:r>
        <w:t>2.1. Відшкодування компенсаційних виплат проводиться на підставі договорів про відшкодування компенсації за перевезення окремих пільгових категорій громадян Пологівського району залізничним транспортом загального користування, укладених між СП «Запорізька дирекція залізничних перевезень» Регіональної філії «Придніпровська залізниця» ПАТ «Українська залізниця» (далі - Перевізник) і управлінням соціального захисту населення Пологівської районної державної адміністрації Запорізької області (далі - Управління), яке є головним розпорядником коштів, призначених для компенсаційних виплат за пільгове перевезення окремих категорій громадян (Додаток до Порядку №1).</w:t>
      </w:r>
    </w:p>
    <w:p w:rsidR="00574335" w:rsidRDefault="00574335" w:rsidP="0030284C">
      <w:pPr>
        <w:pStyle w:val="NormalWeb"/>
        <w:ind w:firstLine="720"/>
        <w:jc w:val="both"/>
        <w:rPr>
          <w:color w:val="000000"/>
          <w:sz w:val="28"/>
          <w:szCs w:val="28"/>
          <w:lang w:val="uk-UA"/>
        </w:rPr>
      </w:pPr>
      <w:r>
        <w:rPr>
          <w:color w:val="000000"/>
          <w:sz w:val="28"/>
          <w:szCs w:val="28"/>
          <w:lang w:val="uk-UA"/>
        </w:rPr>
        <w:t>2.2</w:t>
      </w:r>
      <w:r w:rsidRPr="00E413F9">
        <w:rPr>
          <w:color w:val="000000"/>
          <w:sz w:val="28"/>
          <w:szCs w:val="28"/>
          <w:lang w:val="uk-UA"/>
        </w:rPr>
        <w:t>. Управління на підставі</w:t>
      </w:r>
      <w:r>
        <w:rPr>
          <w:color w:val="000000"/>
          <w:sz w:val="28"/>
          <w:szCs w:val="28"/>
          <w:lang w:val="uk-UA"/>
        </w:rPr>
        <w:t xml:space="preserve"> наданих Перевізником списків  про надані послуги пільговим категоріям населення на залізничному транспорті приміського та дальнього сполучення,  здійснює ідентифікацію пільговиків Пологівського району  в Єдиному державному автоматизованому реєстрі осіб, які мають право на пільги.</w:t>
      </w:r>
    </w:p>
    <w:p w:rsidR="00574335" w:rsidRDefault="00574335" w:rsidP="0030284C">
      <w:pPr>
        <w:pStyle w:val="NormalWeb"/>
        <w:ind w:firstLine="720"/>
        <w:jc w:val="both"/>
        <w:rPr>
          <w:color w:val="000000"/>
          <w:sz w:val="28"/>
          <w:szCs w:val="28"/>
          <w:lang w:val="uk-UA"/>
        </w:rPr>
      </w:pPr>
      <w:r>
        <w:rPr>
          <w:color w:val="000000"/>
          <w:sz w:val="28"/>
          <w:szCs w:val="28"/>
          <w:lang w:val="uk-UA"/>
        </w:rPr>
        <w:t>2.3. Відкориговані списки направляються Перевізнику для здійснення нарахування по фактично виконаним обсягам</w:t>
      </w:r>
      <w:r w:rsidRPr="00E413F9">
        <w:rPr>
          <w:color w:val="000000"/>
          <w:sz w:val="28"/>
          <w:szCs w:val="28"/>
          <w:lang w:val="uk-UA"/>
        </w:rPr>
        <w:t xml:space="preserve"> перевезень пільгових категорій громадян</w:t>
      </w:r>
      <w:r>
        <w:rPr>
          <w:color w:val="000000"/>
          <w:sz w:val="28"/>
          <w:szCs w:val="28"/>
          <w:lang w:val="uk-UA"/>
        </w:rPr>
        <w:t xml:space="preserve"> Пологівського району.</w:t>
      </w:r>
    </w:p>
    <w:p w:rsidR="00574335" w:rsidRDefault="00574335" w:rsidP="0030284C">
      <w:pPr>
        <w:pStyle w:val="NormalWeb"/>
        <w:ind w:firstLine="720"/>
        <w:jc w:val="both"/>
        <w:rPr>
          <w:sz w:val="28"/>
          <w:szCs w:val="28"/>
          <w:lang w:val="uk-UA"/>
        </w:rPr>
      </w:pPr>
      <w:r>
        <w:rPr>
          <w:color w:val="000000"/>
          <w:sz w:val="28"/>
          <w:szCs w:val="28"/>
          <w:lang w:val="uk-UA"/>
        </w:rPr>
        <w:t>2.4. Управління на підставі облікової форми та актів звіряння розрахунків за надані населенню послуги</w:t>
      </w:r>
      <w:r w:rsidRPr="00E413F9">
        <w:rPr>
          <w:color w:val="000000"/>
          <w:sz w:val="28"/>
          <w:szCs w:val="28"/>
          <w:lang w:val="uk-UA"/>
        </w:rPr>
        <w:t>,</w:t>
      </w:r>
      <w:r>
        <w:rPr>
          <w:color w:val="000000"/>
          <w:sz w:val="28"/>
          <w:szCs w:val="28"/>
          <w:lang w:val="uk-UA"/>
        </w:rPr>
        <w:t xml:space="preserve"> на які надаються пільги,</w:t>
      </w:r>
      <w:r w:rsidRPr="00E413F9">
        <w:rPr>
          <w:color w:val="000000"/>
          <w:sz w:val="28"/>
          <w:szCs w:val="28"/>
          <w:lang w:val="uk-UA"/>
        </w:rPr>
        <w:t xml:space="preserve"> що </w:t>
      </w:r>
      <w:r>
        <w:rPr>
          <w:color w:val="000000"/>
          <w:sz w:val="28"/>
          <w:szCs w:val="28"/>
          <w:lang w:val="uk-UA"/>
        </w:rPr>
        <w:t xml:space="preserve">складаються </w:t>
      </w:r>
      <w:r w:rsidRPr="00E413F9">
        <w:rPr>
          <w:color w:val="000000"/>
          <w:sz w:val="28"/>
          <w:szCs w:val="28"/>
          <w:lang w:val="uk-UA"/>
        </w:rPr>
        <w:t xml:space="preserve"> </w:t>
      </w:r>
      <w:r>
        <w:rPr>
          <w:color w:val="000000"/>
          <w:sz w:val="28"/>
          <w:szCs w:val="28"/>
          <w:lang w:val="uk-UA"/>
        </w:rPr>
        <w:t xml:space="preserve">Перевізником </w:t>
      </w:r>
      <w:r w:rsidRPr="00E413F9">
        <w:rPr>
          <w:color w:val="000000"/>
          <w:sz w:val="28"/>
          <w:szCs w:val="28"/>
          <w:lang w:val="uk-UA"/>
        </w:rPr>
        <w:t>забезпечує відшкодування</w:t>
      </w:r>
      <w:r w:rsidRPr="00E413F9">
        <w:rPr>
          <w:sz w:val="28"/>
          <w:szCs w:val="28"/>
          <w:lang w:val="uk-UA"/>
        </w:rPr>
        <w:t xml:space="preserve"> компенсаційних виплат на розрахунковий рахунок </w:t>
      </w:r>
      <w:r>
        <w:rPr>
          <w:sz w:val="28"/>
          <w:szCs w:val="28"/>
          <w:lang w:val="uk-UA"/>
        </w:rPr>
        <w:t>Перевізника</w:t>
      </w:r>
      <w:r w:rsidRPr="00E413F9">
        <w:rPr>
          <w:sz w:val="28"/>
          <w:szCs w:val="28"/>
          <w:lang w:val="uk-UA"/>
        </w:rPr>
        <w:t xml:space="preserve">. </w:t>
      </w:r>
    </w:p>
    <w:p w:rsidR="00574335" w:rsidRDefault="00574335" w:rsidP="0030284C">
      <w:pPr>
        <w:pStyle w:val="NormalWeb"/>
        <w:ind w:firstLine="720"/>
        <w:jc w:val="both"/>
        <w:rPr>
          <w:sz w:val="28"/>
          <w:szCs w:val="28"/>
          <w:lang w:val="uk-UA"/>
        </w:rPr>
      </w:pPr>
      <w:r>
        <w:rPr>
          <w:sz w:val="28"/>
          <w:szCs w:val="28"/>
          <w:lang w:val="uk-UA"/>
        </w:rPr>
        <w:t>2.5</w:t>
      </w:r>
      <w:r w:rsidRPr="00E413F9">
        <w:rPr>
          <w:sz w:val="28"/>
          <w:szCs w:val="28"/>
          <w:lang w:val="uk-UA"/>
        </w:rPr>
        <w:t>.Управління бере бюджетні зобов’язання та здійснює відповідні видатки в межах бюджетних асигнувань</w:t>
      </w:r>
      <w:r>
        <w:rPr>
          <w:sz w:val="28"/>
          <w:szCs w:val="28"/>
          <w:lang w:val="uk-UA"/>
        </w:rPr>
        <w:t xml:space="preserve"> протягом 5 – ти робочих днів з дня отримання від Перевізника інформації, зазначеної в п. 2.4</w:t>
      </w:r>
      <w:r w:rsidRPr="00E413F9">
        <w:rPr>
          <w:sz w:val="28"/>
          <w:szCs w:val="28"/>
          <w:lang w:val="uk-UA"/>
        </w:rPr>
        <w:t>.</w:t>
      </w:r>
      <w:r>
        <w:rPr>
          <w:sz w:val="28"/>
          <w:szCs w:val="28"/>
          <w:lang w:val="uk-UA"/>
        </w:rPr>
        <w:t xml:space="preserve"> даного Порядку</w:t>
      </w:r>
    </w:p>
    <w:p w:rsidR="00574335" w:rsidRDefault="00574335" w:rsidP="00573E5B">
      <w:pPr>
        <w:pStyle w:val="NormalWeb"/>
        <w:ind w:firstLine="720"/>
        <w:jc w:val="both"/>
        <w:rPr>
          <w:sz w:val="28"/>
          <w:szCs w:val="28"/>
          <w:lang w:val="uk-UA"/>
        </w:rPr>
      </w:pPr>
      <w:r>
        <w:rPr>
          <w:sz w:val="28"/>
          <w:szCs w:val="28"/>
          <w:lang w:val="uk-UA"/>
        </w:rPr>
        <w:t>2.6. Головний розпорядник коштів веде облік використання іншої субвенції в розрізі об’єднаних територіальних громад/сільських територій, у разі необхідності надає пропозиції по збільшенню/зменшенню кошторисних призначень.</w:t>
      </w:r>
    </w:p>
    <w:p w:rsidR="00574335" w:rsidRPr="00E413F9" w:rsidRDefault="00574335" w:rsidP="00573E5B">
      <w:pPr>
        <w:pStyle w:val="NormalWeb"/>
        <w:ind w:firstLine="720"/>
        <w:jc w:val="both"/>
        <w:rPr>
          <w:sz w:val="28"/>
          <w:szCs w:val="28"/>
          <w:lang w:val="uk-UA"/>
        </w:rPr>
      </w:pPr>
      <w:r>
        <w:rPr>
          <w:sz w:val="28"/>
          <w:szCs w:val="28"/>
          <w:lang w:val="uk-UA"/>
        </w:rPr>
        <w:t xml:space="preserve">2.7. По закінченню бюджетного року головний розпорядник коштів здійснює аналіз використання іншої субвенції місцевих бюджетів до районного бюджету та подає відділу фінансів Пологівської районної державної адміністрації Запорізької області пропозиції про повернення невикористаної субвенції. </w:t>
      </w:r>
    </w:p>
    <w:p w:rsidR="00574335" w:rsidRDefault="00574335" w:rsidP="00573E5B">
      <w:pPr>
        <w:pStyle w:val="NormalWeb"/>
        <w:ind w:firstLine="720"/>
        <w:rPr>
          <w:b/>
          <w:sz w:val="28"/>
          <w:szCs w:val="28"/>
          <w:lang w:val="uk-UA"/>
        </w:rPr>
      </w:pPr>
      <w:r>
        <w:rPr>
          <w:b/>
          <w:sz w:val="28"/>
          <w:szCs w:val="28"/>
          <w:lang w:val="uk-UA"/>
        </w:rPr>
        <w:t>3</w:t>
      </w:r>
      <w:r w:rsidRPr="00E413F9">
        <w:rPr>
          <w:b/>
          <w:sz w:val="28"/>
          <w:szCs w:val="28"/>
          <w:lang w:val="uk-UA"/>
        </w:rPr>
        <w:t>. Контроль та відповідальність за порушення договірних умов</w:t>
      </w:r>
      <w:r>
        <w:rPr>
          <w:b/>
          <w:sz w:val="28"/>
          <w:szCs w:val="28"/>
          <w:lang w:val="uk-UA"/>
        </w:rPr>
        <w:t xml:space="preserve"> </w:t>
      </w:r>
    </w:p>
    <w:p w:rsidR="00574335" w:rsidRPr="00573E5B" w:rsidRDefault="00574335" w:rsidP="00573E5B">
      <w:pPr>
        <w:pStyle w:val="NormalWeb"/>
        <w:ind w:firstLine="720"/>
        <w:jc w:val="both"/>
        <w:rPr>
          <w:sz w:val="28"/>
          <w:szCs w:val="28"/>
        </w:rPr>
      </w:pPr>
      <w:r w:rsidRPr="00573E5B">
        <w:rPr>
          <w:sz w:val="28"/>
          <w:szCs w:val="28"/>
        </w:rPr>
        <w:t>3.1. Перевізник несе повну відповідальність за надання пільг на проїзд окремих категорій громадян за рахунок коштів районного бюджету та за достовірність поданих розрахунків.</w:t>
      </w:r>
    </w:p>
    <w:p w:rsidR="00574335" w:rsidRPr="00573E5B" w:rsidRDefault="00574335" w:rsidP="00573E5B">
      <w:pPr>
        <w:pStyle w:val="BodyText2"/>
        <w:spacing w:after="0" w:line="240" w:lineRule="auto"/>
        <w:ind w:firstLine="708"/>
        <w:jc w:val="both"/>
      </w:pPr>
    </w:p>
    <w:p w:rsidR="00574335" w:rsidRDefault="00574335" w:rsidP="00C84AC2">
      <w:pPr>
        <w:jc w:val="center"/>
        <w:rPr>
          <w:b/>
        </w:rPr>
      </w:pPr>
      <w:r>
        <w:rPr>
          <w:b/>
        </w:rPr>
        <w:t>4. Порядок розгляду спорів</w:t>
      </w:r>
    </w:p>
    <w:p w:rsidR="00574335" w:rsidRDefault="00574335" w:rsidP="00C84AC2">
      <w:pPr>
        <w:jc w:val="center"/>
        <w:rPr>
          <w:b/>
        </w:rPr>
      </w:pPr>
    </w:p>
    <w:p w:rsidR="00574335" w:rsidRDefault="00574335" w:rsidP="0087719F">
      <w:pPr>
        <w:ind w:firstLine="708"/>
        <w:jc w:val="both"/>
      </w:pPr>
      <w:r>
        <w:t>4.1. Спори, що виникають між перевізниками та Управлінням вирішуються шляхом переговорів.</w:t>
      </w:r>
    </w:p>
    <w:p w:rsidR="00574335" w:rsidRDefault="00574335" w:rsidP="00C84AC2">
      <w:pPr>
        <w:ind w:firstLine="720"/>
        <w:jc w:val="both"/>
      </w:pPr>
      <w:r>
        <w:t>4.2. У випадках недосягнення згоди між Управлінням та перевізниками спори вирішуються згідно з чинним законодавством України.</w:t>
      </w:r>
    </w:p>
    <w:p w:rsidR="00574335" w:rsidRDefault="00574335" w:rsidP="00C84AC2"/>
    <w:p w:rsidR="00574335" w:rsidRDefault="00574335" w:rsidP="00C84AC2"/>
    <w:p w:rsidR="00574335" w:rsidRDefault="00574335" w:rsidP="00E413F9">
      <w:pPr>
        <w:rPr>
          <w:sz w:val="24"/>
          <w:szCs w:val="24"/>
        </w:rPr>
      </w:pPr>
    </w:p>
    <w:p w:rsidR="00574335" w:rsidRDefault="00574335" w:rsidP="00E413F9">
      <w:pPr>
        <w:rPr>
          <w:sz w:val="24"/>
          <w:szCs w:val="24"/>
        </w:rPr>
      </w:pPr>
    </w:p>
    <w:p w:rsidR="00574335" w:rsidRDefault="00574335" w:rsidP="00E413F9">
      <w:pPr>
        <w:rPr>
          <w:sz w:val="24"/>
          <w:szCs w:val="24"/>
        </w:rPr>
      </w:pPr>
    </w:p>
    <w:p w:rsidR="00574335" w:rsidRDefault="00574335" w:rsidP="00E413F9">
      <w:pPr>
        <w:rPr>
          <w:sz w:val="24"/>
          <w:szCs w:val="24"/>
        </w:rPr>
      </w:pPr>
    </w:p>
    <w:p w:rsidR="00574335" w:rsidRDefault="00574335" w:rsidP="00E413F9">
      <w:pPr>
        <w:rPr>
          <w:sz w:val="24"/>
          <w:szCs w:val="24"/>
        </w:rPr>
      </w:pPr>
    </w:p>
    <w:p w:rsidR="00574335" w:rsidRDefault="00574335" w:rsidP="00E413F9">
      <w:pPr>
        <w:rPr>
          <w:sz w:val="24"/>
          <w:szCs w:val="24"/>
        </w:rPr>
      </w:pPr>
    </w:p>
    <w:p w:rsidR="00574335" w:rsidRDefault="00574335" w:rsidP="00E413F9">
      <w:pPr>
        <w:rPr>
          <w:sz w:val="24"/>
          <w:szCs w:val="24"/>
        </w:rPr>
      </w:pPr>
    </w:p>
    <w:p w:rsidR="00574335" w:rsidRDefault="00574335" w:rsidP="00E413F9">
      <w:pPr>
        <w:rPr>
          <w:sz w:val="24"/>
          <w:szCs w:val="24"/>
        </w:rPr>
      </w:pPr>
    </w:p>
    <w:p w:rsidR="00574335" w:rsidRDefault="00574335" w:rsidP="00E413F9">
      <w:pPr>
        <w:rPr>
          <w:sz w:val="24"/>
          <w:szCs w:val="24"/>
        </w:rPr>
      </w:pPr>
    </w:p>
    <w:p w:rsidR="00574335" w:rsidRDefault="00574335" w:rsidP="00E413F9">
      <w:pPr>
        <w:rPr>
          <w:sz w:val="24"/>
          <w:szCs w:val="24"/>
        </w:rPr>
      </w:pPr>
    </w:p>
    <w:p w:rsidR="00574335" w:rsidRDefault="00574335" w:rsidP="00E413F9">
      <w:pPr>
        <w:rPr>
          <w:sz w:val="24"/>
          <w:szCs w:val="24"/>
        </w:rPr>
      </w:pPr>
    </w:p>
    <w:p w:rsidR="00574335" w:rsidRDefault="00574335" w:rsidP="00E413F9">
      <w:pPr>
        <w:rPr>
          <w:sz w:val="24"/>
          <w:szCs w:val="24"/>
        </w:rPr>
      </w:pPr>
    </w:p>
    <w:p w:rsidR="00574335" w:rsidRDefault="00574335" w:rsidP="00E413F9">
      <w:pPr>
        <w:rPr>
          <w:sz w:val="24"/>
          <w:szCs w:val="24"/>
        </w:rPr>
      </w:pPr>
    </w:p>
    <w:p w:rsidR="00574335" w:rsidRDefault="00574335" w:rsidP="00E413F9">
      <w:pPr>
        <w:rPr>
          <w:sz w:val="24"/>
          <w:szCs w:val="24"/>
        </w:rPr>
      </w:pPr>
    </w:p>
    <w:p w:rsidR="00574335" w:rsidRDefault="00574335" w:rsidP="00E413F9">
      <w:pPr>
        <w:rPr>
          <w:sz w:val="24"/>
          <w:szCs w:val="24"/>
        </w:rPr>
      </w:pPr>
    </w:p>
    <w:p w:rsidR="00574335" w:rsidRDefault="00574335" w:rsidP="00E413F9">
      <w:pPr>
        <w:rPr>
          <w:sz w:val="24"/>
          <w:szCs w:val="24"/>
        </w:rPr>
      </w:pPr>
    </w:p>
    <w:p w:rsidR="00574335" w:rsidRDefault="00574335" w:rsidP="00E413F9">
      <w:pPr>
        <w:rPr>
          <w:sz w:val="24"/>
          <w:szCs w:val="24"/>
        </w:rPr>
      </w:pPr>
    </w:p>
    <w:p w:rsidR="00574335" w:rsidRDefault="00574335" w:rsidP="00E413F9">
      <w:pPr>
        <w:rPr>
          <w:sz w:val="24"/>
          <w:szCs w:val="24"/>
        </w:rPr>
      </w:pPr>
    </w:p>
    <w:p w:rsidR="00574335" w:rsidRDefault="00574335" w:rsidP="00E413F9">
      <w:pPr>
        <w:rPr>
          <w:sz w:val="24"/>
          <w:szCs w:val="24"/>
        </w:rPr>
      </w:pPr>
    </w:p>
    <w:p w:rsidR="00574335" w:rsidRDefault="00574335" w:rsidP="00E413F9">
      <w:pPr>
        <w:rPr>
          <w:sz w:val="24"/>
          <w:szCs w:val="24"/>
        </w:rPr>
      </w:pPr>
    </w:p>
    <w:p w:rsidR="00574335" w:rsidRDefault="00574335" w:rsidP="00E413F9">
      <w:pPr>
        <w:rPr>
          <w:sz w:val="24"/>
          <w:szCs w:val="24"/>
        </w:rPr>
      </w:pPr>
    </w:p>
    <w:p w:rsidR="00574335" w:rsidRDefault="00574335" w:rsidP="00E413F9">
      <w:pPr>
        <w:rPr>
          <w:sz w:val="24"/>
          <w:szCs w:val="24"/>
        </w:rPr>
      </w:pPr>
    </w:p>
    <w:p w:rsidR="00574335" w:rsidRDefault="00574335" w:rsidP="00E413F9">
      <w:pPr>
        <w:rPr>
          <w:sz w:val="24"/>
          <w:szCs w:val="24"/>
        </w:rPr>
      </w:pPr>
    </w:p>
    <w:p w:rsidR="00574335" w:rsidRDefault="00574335" w:rsidP="00E413F9">
      <w:pPr>
        <w:rPr>
          <w:sz w:val="24"/>
          <w:szCs w:val="24"/>
        </w:rPr>
      </w:pPr>
    </w:p>
    <w:p w:rsidR="00574335" w:rsidRDefault="00574335" w:rsidP="00E413F9">
      <w:pPr>
        <w:rPr>
          <w:sz w:val="24"/>
          <w:szCs w:val="24"/>
        </w:rPr>
      </w:pPr>
    </w:p>
    <w:p w:rsidR="00574335" w:rsidRDefault="00574335" w:rsidP="00E413F9">
      <w:pPr>
        <w:rPr>
          <w:sz w:val="24"/>
          <w:szCs w:val="24"/>
        </w:rPr>
      </w:pPr>
    </w:p>
    <w:p w:rsidR="00574335" w:rsidRDefault="00574335" w:rsidP="00E413F9">
      <w:pPr>
        <w:rPr>
          <w:sz w:val="24"/>
          <w:szCs w:val="24"/>
        </w:rPr>
      </w:pPr>
    </w:p>
    <w:p w:rsidR="00574335" w:rsidRDefault="00574335" w:rsidP="00E413F9">
      <w:pPr>
        <w:rPr>
          <w:sz w:val="24"/>
          <w:szCs w:val="24"/>
        </w:rPr>
      </w:pPr>
    </w:p>
    <w:p w:rsidR="00574335" w:rsidRDefault="00574335" w:rsidP="00E413F9">
      <w:pPr>
        <w:rPr>
          <w:sz w:val="24"/>
          <w:szCs w:val="24"/>
        </w:rPr>
      </w:pPr>
    </w:p>
    <w:p w:rsidR="00574335" w:rsidRDefault="00574335" w:rsidP="00E413F9">
      <w:pPr>
        <w:rPr>
          <w:sz w:val="24"/>
          <w:szCs w:val="24"/>
        </w:rPr>
      </w:pPr>
    </w:p>
    <w:p w:rsidR="00574335" w:rsidRDefault="00574335" w:rsidP="00E413F9">
      <w:pPr>
        <w:rPr>
          <w:sz w:val="24"/>
          <w:szCs w:val="24"/>
        </w:rPr>
      </w:pPr>
    </w:p>
    <w:p w:rsidR="00574335" w:rsidRDefault="00574335" w:rsidP="00E413F9">
      <w:pPr>
        <w:rPr>
          <w:sz w:val="24"/>
          <w:szCs w:val="24"/>
        </w:rPr>
      </w:pPr>
    </w:p>
    <w:p w:rsidR="00574335" w:rsidRDefault="00574335" w:rsidP="00E413F9">
      <w:pPr>
        <w:rPr>
          <w:sz w:val="24"/>
          <w:szCs w:val="24"/>
        </w:rPr>
      </w:pPr>
    </w:p>
    <w:p w:rsidR="00574335" w:rsidRDefault="00574335" w:rsidP="00E413F9">
      <w:pPr>
        <w:rPr>
          <w:sz w:val="24"/>
          <w:szCs w:val="24"/>
        </w:rPr>
      </w:pPr>
    </w:p>
    <w:p w:rsidR="00574335" w:rsidRDefault="00574335" w:rsidP="00E413F9">
      <w:pPr>
        <w:rPr>
          <w:sz w:val="24"/>
          <w:szCs w:val="24"/>
        </w:rPr>
      </w:pPr>
    </w:p>
    <w:p w:rsidR="00574335" w:rsidRDefault="00574335" w:rsidP="00E413F9">
      <w:pPr>
        <w:rPr>
          <w:sz w:val="24"/>
          <w:szCs w:val="24"/>
        </w:rPr>
      </w:pPr>
    </w:p>
    <w:p w:rsidR="00574335" w:rsidRDefault="00574335" w:rsidP="00E413F9">
      <w:pPr>
        <w:rPr>
          <w:sz w:val="24"/>
          <w:szCs w:val="24"/>
        </w:rPr>
      </w:pPr>
    </w:p>
    <w:p w:rsidR="00574335" w:rsidRDefault="00574335" w:rsidP="00E413F9">
      <w:pPr>
        <w:rPr>
          <w:sz w:val="24"/>
          <w:szCs w:val="24"/>
        </w:rPr>
      </w:pPr>
    </w:p>
    <w:p w:rsidR="00574335" w:rsidRDefault="00574335" w:rsidP="00E413F9">
      <w:pPr>
        <w:rPr>
          <w:sz w:val="24"/>
          <w:szCs w:val="24"/>
        </w:rPr>
      </w:pPr>
    </w:p>
    <w:p w:rsidR="00574335" w:rsidRDefault="00574335" w:rsidP="00E413F9">
      <w:pPr>
        <w:rPr>
          <w:sz w:val="24"/>
          <w:szCs w:val="24"/>
        </w:rPr>
      </w:pPr>
    </w:p>
    <w:p w:rsidR="00574335" w:rsidRDefault="00574335" w:rsidP="00E413F9">
      <w:pPr>
        <w:rPr>
          <w:sz w:val="24"/>
          <w:szCs w:val="24"/>
        </w:rPr>
      </w:pPr>
    </w:p>
    <w:p w:rsidR="00574335" w:rsidRDefault="00574335" w:rsidP="00B954E4">
      <w:pPr>
        <w:ind w:left="4248" w:firstLine="708"/>
        <w:rPr>
          <w:sz w:val="24"/>
          <w:szCs w:val="24"/>
        </w:rPr>
      </w:pPr>
    </w:p>
    <w:p w:rsidR="00574335" w:rsidRDefault="00574335" w:rsidP="00B954E4">
      <w:pPr>
        <w:ind w:left="4248" w:firstLine="708"/>
        <w:rPr>
          <w:sz w:val="24"/>
          <w:szCs w:val="24"/>
        </w:rPr>
      </w:pPr>
    </w:p>
    <w:p w:rsidR="00574335" w:rsidRDefault="00574335" w:rsidP="00B954E4">
      <w:pPr>
        <w:ind w:left="4248" w:firstLine="708"/>
        <w:rPr>
          <w:sz w:val="24"/>
          <w:szCs w:val="24"/>
        </w:rPr>
      </w:pPr>
    </w:p>
    <w:p w:rsidR="00574335" w:rsidRDefault="00574335" w:rsidP="00B954E4">
      <w:pPr>
        <w:ind w:left="4248" w:firstLine="708"/>
        <w:rPr>
          <w:sz w:val="24"/>
          <w:szCs w:val="24"/>
        </w:rPr>
      </w:pPr>
    </w:p>
    <w:p w:rsidR="00574335" w:rsidRDefault="00574335" w:rsidP="00B954E4">
      <w:pPr>
        <w:ind w:left="4248" w:firstLine="708"/>
        <w:rPr>
          <w:sz w:val="24"/>
          <w:szCs w:val="24"/>
        </w:rPr>
      </w:pPr>
    </w:p>
    <w:p w:rsidR="00574335" w:rsidRDefault="00574335" w:rsidP="00B954E4">
      <w:pPr>
        <w:ind w:left="4248" w:firstLine="708"/>
        <w:rPr>
          <w:sz w:val="24"/>
          <w:szCs w:val="24"/>
        </w:rPr>
      </w:pPr>
      <w:r w:rsidRPr="00B9211D">
        <w:rPr>
          <w:sz w:val="24"/>
          <w:szCs w:val="24"/>
        </w:rPr>
        <w:t>Додаток №1</w:t>
      </w:r>
    </w:p>
    <w:p w:rsidR="00574335" w:rsidRPr="00B9211D" w:rsidRDefault="00574335" w:rsidP="00B954E4">
      <w:pPr>
        <w:ind w:left="4248" w:firstLine="708"/>
        <w:rPr>
          <w:sz w:val="24"/>
          <w:szCs w:val="24"/>
        </w:rPr>
      </w:pPr>
    </w:p>
    <w:p w:rsidR="00574335" w:rsidRDefault="00574335" w:rsidP="00052BBE">
      <w:pPr>
        <w:ind w:left="4956"/>
        <w:jc w:val="both"/>
        <w:rPr>
          <w:sz w:val="24"/>
          <w:szCs w:val="24"/>
        </w:rPr>
      </w:pPr>
      <w:r w:rsidRPr="001C6051">
        <w:rPr>
          <w:sz w:val="24"/>
          <w:szCs w:val="24"/>
        </w:rPr>
        <w:t xml:space="preserve">до Порядку відшкодування компенсації за перевезення окремих пільгових категорій громадян Пологівського району залізничним  транспортом загального користування приміського </w:t>
      </w:r>
      <w:r>
        <w:rPr>
          <w:sz w:val="24"/>
          <w:szCs w:val="24"/>
        </w:rPr>
        <w:t>та дальнього сполучення  на 2020</w:t>
      </w:r>
      <w:r w:rsidRPr="001C6051">
        <w:rPr>
          <w:sz w:val="24"/>
          <w:szCs w:val="24"/>
        </w:rPr>
        <w:t xml:space="preserve"> рік з районного бюджету, </w:t>
      </w:r>
      <w:r>
        <w:rPr>
          <w:sz w:val="24"/>
          <w:szCs w:val="24"/>
        </w:rPr>
        <w:t xml:space="preserve"> затвердженого рішенням Пологівської районної ради</w:t>
      </w:r>
    </w:p>
    <w:p w:rsidR="00574335" w:rsidRPr="00B9211D" w:rsidRDefault="00574335" w:rsidP="00B954E4">
      <w:pPr>
        <w:ind w:left="4956"/>
        <w:rPr>
          <w:sz w:val="24"/>
          <w:szCs w:val="24"/>
        </w:rPr>
      </w:pPr>
      <w:r>
        <w:rPr>
          <w:sz w:val="24"/>
          <w:szCs w:val="24"/>
        </w:rPr>
        <w:t>від ____________ №_________</w:t>
      </w:r>
    </w:p>
    <w:p w:rsidR="00574335" w:rsidRDefault="00574335" w:rsidP="00402A7A">
      <w:pPr>
        <w:rPr>
          <w:sz w:val="24"/>
          <w:szCs w:val="24"/>
        </w:rPr>
      </w:pPr>
    </w:p>
    <w:p w:rsidR="00574335" w:rsidRDefault="00574335" w:rsidP="00402A7A">
      <w:pPr>
        <w:rPr>
          <w:sz w:val="24"/>
          <w:szCs w:val="24"/>
        </w:rPr>
      </w:pPr>
    </w:p>
    <w:p w:rsidR="00574335" w:rsidRPr="003A0828" w:rsidRDefault="00574335" w:rsidP="003A0828">
      <w:pPr>
        <w:shd w:val="clear" w:color="auto" w:fill="FFFFFF"/>
        <w:jc w:val="center"/>
        <w:rPr>
          <w:b/>
          <w:bCs/>
          <w:color w:val="000000"/>
        </w:rPr>
      </w:pPr>
      <w:r w:rsidRPr="003A0828">
        <w:rPr>
          <w:b/>
        </w:rPr>
        <w:t>Примірний договір № ПР/ДН-3-18_________НЮдч</w:t>
      </w:r>
    </w:p>
    <w:p w:rsidR="00574335" w:rsidRPr="003A0828" w:rsidRDefault="00574335" w:rsidP="003A0828">
      <w:pPr>
        <w:jc w:val="center"/>
        <w:rPr>
          <w:b/>
          <w:bCs/>
        </w:rPr>
      </w:pPr>
      <w:r w:rsidRPr="003A0828">
        <w:rPr>
          <w:b/>
          <w:bCs/>
        </w:rPr>
        <w:t>про компенсацію за пільговий проїзд окремих категорій громадян залізнич</w:t>
      </w:r>
      <w:r>
        <w:rPr>
          <w:b/>
          <w:bCs/>
        </w:rPr>
        <w:t>ним транспортом  у приміському,  дальньому (прямому та місцевому</w:t>
      </w:r>
      <w:r w:rsidRPr="003A0828">
        <w:rPr>
          <w:b/>
          <w:bCs/>
        </w:rPr>
        <w:t>) сполученні</w:t>
      </w:r>
    </w:p>
    <w:p w:rsidR="00574335" w:rsidRPr="003A0828" w:rsidRDefault="00574335" w:rsidP="003A0828">
      <w:pPr>
        <w:jc w:val="center"/>
        <w:rPr>
          <w:b/>
        </w:rPr>
      </w:pPr>
    </w:p>
    <w:p w:rsidR="00574335" w:rsidRPr="00ED5CA7" w:rsidRDefault="00574335" w:rsidP="003A0828">
      <w:pPr>
        <w:jc w:val="center"/>
      </w:pPr>
      <w:r w:rsidRPr="003A0828">
        <w:t>м.</w:t>
      </w:r>
      <w:r>
        <w:t xml:space="preserve"> Запоріжжя</w:t>
      </w:r>
      <w:r w:rsidRPr="003A0828">
        <w:t xml:space="preserve">                                                                    “…. ” ………  20…..</w:t>
      </w:r>
    </w:p>
    <w:p w:rsidR="00574335" w:rsidRPr="003A0828" w:rsidRDefault="00574335" w:rsidP="003A0828">
      <w:pPr>
        <w:jc w:val="center"/>
      </w:pPr>
    </w:p>
    <w:p w:rsidR="00574335" w:rsidRPr="003A0828" w:rsidRDefault="00574335" w:rsidP="003A0828">
      <w:pPr>
        <w:jc w:val="both"/>
      </w:pPr>
      <w:r w:rsidRPr="003A0828">
        <w:t xml:space="preserve">             Управління соціального захисту населення Пологівської районної державної адміністрації Запорізької області в особі начальника Управління </w:t>
      </w:r>
      <w:r>
        <w:t>___________________-</w:t>
      </w:r>
      <w:r w:rsidRPr="003A0828">
        <w:t xml:space="preserve">, яка діє на підставі Положення про управління, надалі </w:t>
      </w:r>
      <w:r w:rsidRPr="003A0828">
        <w:rPr>
          <w:b/>
        </w:rPr>
        <w:t>Платник</w:t>
      </w:r>
      <w:r w:rsidRPr="003A0828">
        <w:t xml:space="preserve">, з одного боку та Публічне акціонерне товариство «Українська залізниця»,  в особі начальника структурного підрозділу «Запорізька дирекція залізничних перевезень» регіональної філії «Придніпровська залізниця» публічного акціонерного товариства «Українська залізниця»  </w:t>
      </w:r>
      <w:r>
        <w:t>_________________</w:t>
      </w:r>
      <w:r w:rsidRPr="003A0828">
        <w:t xml:space="preserve">, який діє на підставі довіреності, та головного інженера структурного підрозділу «Запорізька дирекція залізничних перевезень» регіональної філії «Придніпровська залізниця» публічного акціонерного товариства «Українська залізниця»  </w:t>
      </w:r>
      <w:r>
        <w:t>_______________________</w:t>
      </w:r>
      <w:r w:rsidRPr="003A0828">
        <w:t xml:space="preserve">, який  діє  на підставі довіреності, з іншого боку, надалі  </w:t>
      </w:r>
      <w:r w:rsidRPr="003A0828">
        <w:rPr>
          <w:b/>
        </w:rPr>
        <w:t>Перевізник</w:t>
      </w:r>
      <w:r w:rsidRPr="003A0828">
        <w:t xml:space="preserve">  уклали цей договір про наступне.</w:t>
      </w:r>
    </w:p>
    <w:p w:rsidR="00574335" w:rsidRPr="003A0828" w:rsidRDefault="00574335" w:rsidP="003A0828">
      <w:pPr>
        <w:jc w:val="both"/>
      </w:pPr>
    </w:p>
    <w:p w:rsidR="00574335" w:rsidRPr="003A0828" w:rsidRDefault="00574335" w:rsidP="003A0828">
      <w:pPr>
        <w:widowControl/>
        <w:numPr>
          <w:ilvl w:val="0"/>
          <w:numId w:val="12"/>
        </w:numPr>
        <w:autoSpaceDE/>
        <w:autoSpaceDN/>
        <w:jc w:val="center"/>
        <w:rPr>
          <w:b/>
        </w:rPr>
      </w:pPr>
      <w:r w:rsidRPr="003A0828">
        <w:rPr>
          <w:b/>
        </w:rPr>
        <w:t xml:space="preserve">ПРЕДМЕТ ДОГОВОРУ </w:t>
      </w:r>
    </w:p>
    <w:p w:rsidR="00574335" w:rsidRPr="003A0828" w:rsidRDefault="00574335" w:rsidP="003A0828"/>
    <w:p w:rsidR="00574335" w:rsidRPr="003A0828" w:rsidRDefault="00574335" w:rsidP="003A0828">
      <w:pPr>
        <w:pStyle w:val="BodyTextIndent"/>
        <w:widowControl/>
        <w:numPr>
          <w:ilvl w:val="1"/>
          <w:numId w:val="13"/>
        </w:numPr>
        <w:suppressAutoHyphens w:val="0"/>
        <w:autoSpaceDE/>
        <w:ind w:left="0" w:firstLine="0"/>
        <w:jc w:val="both"/>
        <w:rPr>
          <w:lang/>
        </w:rPr>
      </w:pPr>
      <w:r w:rsidRPr="003A0828">
        <w:t>За даним Договором Перевізник зобов’язується надавати послуги з перевезення окремих категорії громадян, які відповідно до чинного законодавства мають право на пільговий проїзд (надалі Пільгові категорії громадян), а Платник здійснює компенсаційні виплати в повному обсязі за перевезення Пільгових категорій громадян, які оформили пільгові проїзні документи в межах затверджених кошторисних призначень.</w:t>
      </w:r>
    </w:p>
    <w:p w:rsidR="00574335" w:rsidRPr="003A0828" w:rsidRDefault="00574335" w:rsidP="003A0828">
      <w:pPr>
        <w:pStyle w:val="BodyTextIndent"/>
        <w:widowControl/>
        <w:numPr>
          <w:ilvl w:val="1"/>
          <w:numId w:val="13"/>
        </w:numPr>
        <w:suppressAutoHyphens w:val="0"/>
        <w:autoSpaceDE/>
        <w:spacing w:after="0"/>
        <w:ind w:left="0" w:firstLine="0"/>
        <w:jc w:val="both"/>
      </w:pPr>
      <w:r w:rsidRPr="003A0828">
        <w:t>При здійсненні компенсаційних виплат за перевезення Пільгових категорій громадян сторони керуються  постановою Кабінету Міністрів України від 16.12.2009 № 1359 «Про затвердження Порядку розрахунку обсягів компенсаційних виплат за пільгові перевезення залізничним транспортом окремих категорій громадян»  та Бюджетним кодексом України.</w:t>
      </w:r>
    </w:p>
    <w:p w:rsidR="00574335" w:rsidRPr="003A0828" w:rsidRDefault="00574335" w:rsidP="003A0828">
      <w:pPr>
        <w:pStyle w:val="BodyTextIndent"/>
        <w:spacing w:after="0"/>
        <w:ind w:left="0"/>
        <w:jc w:val="both"/>
      </w:pPr>
    </w:p>
    <w:p w:rsidR="00574335" w:rsidRPr="003A0828" w:rsidRDefault="00574335" w:rsidP="003A0828">
      <w:pPr>
        <w:ind w:firstLine="360"/>
        <w:jc w:val="center"/>
        <w:rPr>
          <w:b/>
        </w:rPr>
      </w:pPr>
      <w:r w:rsidRPr="003A0828">
        <w:rPr>
          <w:b/>
        </w:rPr>
        <w:t>2. ЗОБОВ`ЯЗАННЯ СТОРІН</w:t>
      </w:r>
    </w:p>
    <w:p w:rsidR="00574335" w:rsidRPr="003A0828" w:rsidRDefault="00574335" w:rsidP="003A0828">
      <w:pPr>
        <w:jc w:val="both"/>
        <w:rPr>
          <w:bCs/>
        </w:rPr>
      </w:pPr>
      <w:r w:rsidRPr="003A0828">
        <w:rPr>
          <w:bCs/>
        </w:rPr>
        <w:t>2.1   Перевізник зобов’язується:</w:t>
      </w:r>
    </w:p>
    <w:p w:rsidR="00574335" w:rsidRPr="003A0828" w:rsidRDefault="00574335" w:rsidP="003A0828">
      <w:pPr>
        <w:pStyle w:val="BodyTextIndent"/>
        <w:spacing w:after="0"/>
        <w:ind w:left="0"/>
        <w:jc w:val="both"/>
        <w:rPr>
          <w:lang/>
        </w:rPr>
      </w:pPr>
      <w:r w:rsidRPr="003A0828">
        <w:t xml:space="preserve">2.1.1 </w:t>
      </w:r>
      <w:r w:rsidRPr="003A0828">
        <w:rPr>
          <w:shd w:val="clear" w:color="auto" w:fill="FFFFFF"/>
        </w:rPr>
        <w:t xml:space="preserve">Забезпечити пільговий проїзд залізничним транспортом загального користування </w:t>
      </w:r>
      <w:r>
        <w:rPr>
          <w:shd w:val="clear" w:color="auto" w:fill="FFFFFF"/>
        </w:rPr>
        <w:t>і</w:t>
      </w:r>
      <w:r w:rsidRPr="003A0828">
        <w:rPr>
          <w:shd w:val="clear" w:color="auto" w:fill="FFFFFF"/>
        </w:rPr>
        <w:t>з застосуванням пільгових тарифів Пільгових категорій громадян, які звернулися</w:t>
      </w:r>
      <w:r w:rsidRPr="003A0828">
        <w:t xml:space="preserve"> до Перевізника за отриманням послуг з пільговому проїзду залізничним транспортом та належним чином оформили пільгові проїзні документи.</w:t>
      </w:r>
    </w:p>
    <w:p w:rsidR="00574335" w:rsidRPr="003A0828" w:rsidRDefault="00574335" w:rsidP="003A0828">
      <w:pPr>
        <w:pStyle w:val="BodyTextIndent"/>
        <w:spacing w:after="0"/>
        <w:ind w:left="0"/>
        <w:jc w:val="both"/>
      </w:pPr>
      <w:r w:rsidRPr="003A0828">
        <w:t xml:space="preserve">2.1.2. Забезпечити видачу квитків Пільговій категорії громадян для проїзду в залізничному транспорті на </w:t>
      </w:r>
      <w:r w:rsidRPr="003A0828">
        <w:rPr>
          <w:shd w:val="clear" w:color="auto" w:fill="FFFFFF"/>
        </w:rPr>
        <w:t>підставі документів, що підтверджують право на пільговий проїзд залізничним транспортом.</w:t>
      </w:r>
    </w:p>
    <w:p w:rsidR="00574335" w:rsidRPr="003A0828" w:rsidRDefault="00574335" w:rsidP="003A0828">
      <w:pPr>
        <w:pStyle w:val="BodyTextIndent"/>
        <w:spacing w:after="0"/>
        <w:ind w:left="0"/>
        <w:jc w:val="both"/>
      </w:pPr>
      <w:r w:rsidRPr="003A0828">
        <w:t>2.1.3. Інформувати населення про порядок і умови надання послуг по пільговому проїзду окремих категорій громадян, дотримуватися встановленого розкладу руху поїздів та видавати громадянам, які пред’явили документи, що підтверджують їх право на пільговий проїзд залізничним транспортом відповідні проїзні документи.</w:t>
      </w:r>
    </w:p>
    <w:p w:rsidR="00574335" w:rsidRPr="003A0828" w:rsidRDefault="00574335" w:rsidP="003A0828">
      <w:pPr>
        <w:pStyle w:val="BodyTextIndent"/>
        <w:shd w:val="clear" w:color="auto" w:fill="FFFFFF"/>
        <w:spacing w:after="0"/>
        <w:ind w:left="0"/>
        <w:jc w:val="both"/>
      </w:pPr>
      <w:r w:rsidRPr="003A0828">
        <w:t xml:space="preserve">2.1.4. </w:t>
      </w:r>
      <w:r w:rsidRPr="003A0828">
        <w:rPr>
          <w:shd w:val="clear" w:color="auto" w:fill="FFFFFF"/>
        </w:rPr>
        <w:t>Подавати щомісячно, не пізніше 15 числа місяця наступного звітного періоду Платнику рахунок на суму, що підлягає компенсації за пільговий проїзд та облікові форми, відповідно до Порядку розрахунку обсягів компенсаційних виплат за пільгові</w:t>
      </w:r>
      <w:r w:rsidRPr="003A0828">
        <w:t xml:space="preserve"> перевезення залізничним транспортом окремих категорій громадян, затвердженого постановою Кабінету Міністрів України від 16.12.2009 № 1359.</w:t>
      </w:r>
    </w:p>
    <w:p w:rsidR="00574335" w:rsidRPr="003A0828" w:rsidRDefault="00574335" w:rsidP="003A0828">
      <w:pPr>
        <w:pStyle w:val="BodyTextIndent"/>
        <w:shd w:val="clear" w:color="auto" w:fill="FFFFFF"/>
        <w:spacing w:after="0"/>
        <w:ind w:left="0"/>
        <w:jc w:val="both"/>
      </w:pPr>
      <w:r w:rsidRPr="003A0828">
        <w:t>2.1.5. До 20 числа місяця наступного за звітним періодом, подавати акти звіряння розрахунків із Платником щодо надання за минулий місяць пільгового проїзду окремим категоріям громадян.</w:t>
      </w:r>
    </w:p>
    <w:p w:rsidR="00574335" w:rsidRPr="003A0828" w:rsidRDefault="00574335" w:rsidP="003A0828">
      <w:pPr>
        <w:jc w:val="both"/>
        <w:rPr>
          <w:bCs/>
        </w:rPr>
      </w:pPr>
      <w:r w:rsidRPr="003A0828">
        <w:rPr>
          <w:bCs/>
        </w:rPr>
        <w:t xml:space="preserve"> </w:t>
      </w:r>
    </w:p>
    <w:p w:rsidR="00574335" w:rsidRPr="003A0828" w:rsidRDefault="00574335" w:rsidP="003A0828">
      <w:pPr>
        <w:jc w:val="both"/>
        <w:rPr>
          <w:bCs/>
        </w:rPr>
      </w:pPr>
    </w:p>
    <w:p w:rsidR="00574335" w:rsidRPr="003A0828" w:rsidRDefault="00574335" w:rsidP="003A0828">
      <w:pPr>
        <w:jc w:val="both"/>
        <w:rPr>
          <w:bCs/>
          <w:lang w:val="ru-RU"/>
        </w:rPr>
      </w:pPr>
      <w:r w:rsidRPr="003A0828">
        <w:rPr>
          <w:bCs/>
        </w:rPr>
        <w:t>2.2. Права Перевізника:</w:t>
      </w:r>
    </w:p>
    <w:p w:rsidR="00574335" w:rsidRPr="003A0828" w:rsidRDefault="00574335" w:rsidP="003A0828">
      <w:pPr>
        <w:pStyle w:val="BodyTextIndent2"/>
        <w:spacing w:after="0" w:line="240" w:lineRule="auto"/>
        <w:ind w:left="0"/>
        <w:jc w:val="both"/>
        <w:rPr>
          <w:sz w:val="28"/>
          <w:szCs w:val="28"/>
        </w:rPr>
      </w:pPr>
      <w:r w:rsidRPr="003A0828">
        <w:rPr>
          <w:sz w:val="28"/>
          <w:szCs w:val="28"/>
        </w:rPr>
        <w:t xml:space="preserve">2.2.1. Перевізник має право на компенсацію за пільгові перевезення окремих категорій громадян в повному обсязі в межах затверджених кошторисних призначень. </w:t>
      </w:r>
    </w:p>
    <w:p w:rsidR="00574335" w:rsidRPr="003A0828" w:rsidRDefault="00574335" w:rsidP="003A0828">
      <w:pPr>
        <w:shd w:val="clear" w:color="auto" w:fill="FFFFFF"/>
        <w:jc w:val="both"/>
        <w:rPr>
          <w:bCs/>
        </w:rPr>
      </w:pPr>
      <w:r w:rsidRPr="003A0828">
        <w:rPr>
          <w:bCs/>
        </w:rPr>
        <w:t xml:space="preserve">2.3. Платник зобов’язується : </w:t>
      </w:r>
    </w:p>
    <w:p w:rsidR="00574335" w:rsidRPr="003A0828" w:rsidRDefault="00574335" w:rsidP="003A0828">
      <w:pPr>
        <w:jc w:val="both"/>
        <w:rPr>
          <w:bCs/>
        </w:rPr>
      </w:pPr>
      <w:r w:rsidRPr="003A0828">
        <w:rPr>
          <w:bCs/>
        </w:rPr>
        <w:t xml:space="preserve">2.3.1. Щомісячно в повному обсязі здійснювати компенсаційні виплати за пільгові перевезення залізничним транспортом окремих категорій громадян згідно з поданими Перевізником </w:t>
      </w:r>
      <w:r w:rsidRPr="003A0828">
        <w:rPr>
          <w:bCs/>
          <w:shd w:val="clear" w:color="auto" w:fill="FFFFFF"/>
        </w:rPr>
        <w:t>рахунками на суму, яка підлягає компенсації, та обліковими формами.</w:t>
      </w:r>
    </w:p>
    <w:p w:rsidR="00574335" w:rsidRPr="003A0828" w:rsidRDefault="00574335" w:rsidP="003A0828">
      <w:pPr>
        <w:jc w:val="both"/>
      </w:pPr>
      <w:r w:rsidRPr="003A0828">
        <w:t>2.3.2</w:t>
      </w:r>
      <w:r w:rsidRPr="003A0828">
        <w:rPr>
          <w:shd w:val="clear" w:color="auto" w:fill="FFFFFF"/>
        </w:rPr>
        <w:t>. Забезпечити протягом 3 (трьох) робочих днів перевірку поданої Перевізником облікової форми суми компенсації за пільговий проїзд окремих категорій громадян, підписання актів звіряння розрахунків (за надані послуги) та направлення одного примірника Перевізнику. В разі наявності зауважень Платник протягом 3 (трьох) робочих днів повертає зазначені документи на доопрацювання разом з мотивованою відмовою від їх прийняття.</w:t>
      </w:r>
    </w:p>
    <w:p w:rsidR="00574335" w:rsidRPr="003A0828" w:rsidRDefault="00574335" w:rsidP="003A0828">
      <w:pPr>
        <w:jc w:val="both"/>
      </w:pPr>
      <w:r w:rsidRPr="003A0828">
        <w:t>2.3.3. Здійснювати перерахування коштів, передбачених на проведення компенсаційних виплат за пільговий проїзд окремих категорій населення.</w:t>
      </w:r>
    </w:p>
    <w:p w:rsidR="00574335" w:rsidRPr="003A0828" w:rsidRDefault="00574335" w:rsidP="003A0828">
      <w:pPr>
        <w:jc w:val="both"/>
        <w:rPr>
          <w:lang w:val="ru-RU"/>
        </w:rPr>
      </w:pPr>
      <w:r w:rsidRPr="003A0828">
        <w:rPr>
          <w:bCs/>
        </w:rPr>
        <w:t xml:space="preserve">2.4. Права Платника: </w:t>
      </w:r>
    </w:p>
    <w:p w:rsidR="00574335" w:rsidRPr="003A0828" w:rsidRDefault="00574335" w:rsidP="003A0828">
      <w:pPr>
        <w:jc w:val="both"/>
      </w:pPr>
      <w:r w:rsidRPr="003A0828">
        <w:t>2.4.1.Платник має право перевірити дані, вказані в звітах Перевізника.</w:t>
      </w:r>
    </w:p>
    <w:p w:rsidR="00574335" w:rsidRPr="003A0828" w:rsidRDefault="00574335" w:rsidP="003A0828">
      <w:pPr>
        <w:jc w:val="both"/>
        <w:rPr>
          <w:bCs/>
        </w:rPr>
      </w:pPr>
    </w:p>
    <w:p w:rsidR="00574335" w:rsidRPr="003A0828" w:rsidRDefault="00574335" w:rsidP="003A0828">
      <w:pPr>
        <w:ind w:firstLine="360"/>
        <w:jc w:val="center"/>
        <w:rPr>
          <w:b/>
        </w:rPr>
      </w:pPr>
      <w:r w:rsidRPr="003A0828">
        <w:rPr>
          <w:b/>
        </w:rPr>
        <w:t>3.</w:t>
      </w:r>
      <w:r>
        <w:rPr>
          <w:b/>
        </w:rPr>
        <w:t xml:space="preserve"> </w:t>
      </w:r>
      <w:r w:rsidRPr="003A0828">
        <w:rPr>
          <w:b/>
        </w:rPr>
        <w:t>ЦІНА ДОГОВОРУ ТА ПОРЯДОК РОЗРАХУНКІВ</w:t>
      </w:r>
    </w:p>
    <w:p w:rsidR="00574335" w:rsidRPr="003A0828" w:rsidRDefault="00574335" w:rsidP="003A0828">
      <w:pPr>
        <w:pStyle w:val="BodyTextIndent"/>
        <w:spacing w:after="0"/>
        <w:ind w:left="0"/>
        <w:jc w:val="both"/>
        <w:rPr>
          <w:lang/>
        </w:rPr>
      </w:pPr>
      <w:r w:rsidRPr="003A0828">
        <w:t>3.1. Ціна Договору, в будь – якому разі складає фактичні  збитки Перевізника від перевезень окремих категорій громадян, що мають відповідні пільги.</w:t>
      </w:r>
    </w:p>
    <w:p w:rsidR="00574335" w:rsidRPr="003A0828" w:rsidRDefault="00574335" w:rsidP="003A0828">
      <w:pPr>
        <w:pStyle w:val="BodyTextIndent"/>
        <w:spacing w:after="0"/>
        <w:ind w:left="0"/>
        <w:jc w:val="both"/>
      </w:pPr>
      <w:r w:rsidRPr="003A0828">
        <w:t xml:space="preserve">Ціна договору складає </w:t>
      </w:r>
      <w:r>
        <w:t>____________</w:t>
      </w:r>
      <w:r w:rsidRPr="003A0828">
        <w:t>.</w:t>
      </w:r>
    </w:p>
    <w:p w:rsidR="00574335" w:rsidRPr="003A0828" w:rsidRDefault="00574335" w:rsidP="003A0828">
      <w:pPr>
        <w:jc w:val="both"/>
      </w:pPr>
      <w:r w:rsidRPr="003A0828">
        <w:t>3.2. Платник  перераховує кошти на рахунок Перевізника на підставі отриманих від нього рахунків на суму, яка підлягає компенсації та облікових форм.</w:t>
      </w:r>
    </w:p>
    <w:p w:rsidR="00574335" w:rsidRPr="003A0828" w:rsidRDefault="00574335" w:rsidP="003A0828">
      <w:pPr>
        <w:jc w:val="both"/>
      </w:pPr>
      <w:r w:rsidRPr="003A0828">
        <w:t>3.3 Кошти перераховуються Платником протягом 5 (п’яти) робочих днів з моменту надходження  фінансування на рахунок Платника.</w:t>
      </w:r>
    </w:p>
    <w:p w:rsidR="00574335" w:rsidRPr="003A0828" w:rsidRDefault="00574335" w:rsidP="003A0828">
      <w:pPr>
        <w:jc w:val="both"/>
      </w:pPr>
      <w:r w:rsidRPr="003A0828">
        <w:t>3.4. Вид розрахунків – безготівковий, форма розрахунків – платіжне доручення, валюта – українська гривня.</w:t>
      </w:r>
    </w:p>
    <w:p w:rsidR="00574335" w:rsidRPr="003A0828" w:rsidRDefault="00574335" w:rsidP="003A0828">
      <w:pPr>
        <w:ind w:firstLine="360"/>
        <w:jc w:val="center"/>
      </w:pPr>
    </w:p>
    <w:p w:rsidR="00574335" w:rsidRPr="003A0828" w:rsidRDefault="00574335" w:rsidP="003A0828">
      <w:pPr>
        <w:ind w:firstLine="360"/>
        <w:jc w:val="center"/>
        <w:rPr>
          <w:b/>
        </w:rPr>
      </w:pPr>
      <w:r w:rsidRPr="003A0828">
        <w:rPr>
          <w:b/>
        </w:rPr>
        <w:t>4. ВІДПОВІДАЛЬНІСТЬ СТОРІН</w:t>
      </w:r>
    </w:p>
    <w:p w:rsidR="00574335" w:rsidRPr="003A0828" w:rsidRDefault="00574335" w:rsidP="00E36B9E">
      <w:pPr>
        <w:pStyle w:val="BodyTextIndent"/>
        <w:spacing w:after="0"/>
        <w:ind w:left="0"/>
        <w:jc w:val="both"/>
        <w:rPr>
          <w:lang/>
        </w:rPr>
      </w:pPr>
      <w:r w:rsidRPr="003A0828">
        <w:t>4.1. Сторони несуть відповідальність відповідно до вимог чинного законодавства України за невиконання чи неналежне виконання своїх зобов’язань за даним Договором.</w:t>
      </w:r>
    </w:p>
    <w:p w:rsidR="00574335" w:rsidRPr="003A0828" w:rsidRDefault="00574335" w:rsidP="00E36B9E">
      <w:pPr>
        <w:ind w:firstLine="360"/>
        <w:jc w:val="both"/>
      </w:pPr>
    </w:p>
    <w:p w:rsidR="00574335" w:rsidRPr="003A0828" w:rsidRDefault="00574335" w:rsidP="00C5569A">
      <w:pPr>
        <w:ind w:left="2124" w:firstLine="708"/>
        <w:jc w:val="both"/>
        <w:rPr>
          <w:b/>
        </w:rPr>
      </w:pPr>
      <w:r w:rsidRPr="003A0828">
        <w:rPr>
          <w:b/>
        </w:rPr>
        <w:t>5. ОБСТАВИНИ НЕПЕРЕБОРНОЇ СИЛИ</w:t>
      </w:r>
    </w:p>
    <w:p w:rsidR="00574335" w:rsidRPr="003A0828" w:rsidRDefault="00574335" w:rsidP="00E36B9E">
      <w:pPr>
        <w:pStyle w:val="BodyText"/>
        <w:jc w:val="both"/>
        <w:rPr>
          <w:lang/>
        </w:rPr>
      </w:pPr>
      <w:r w:rsidRPr="003A0828">
        <w:t xml:space="preserve">5.1. Сторони звільняються від відповідальності за часткове або повне невиконання обов’язків по даному Договору, якщо це невиконання є наслідком обставин непереборної сили. </w:t>
      </w:r>
    </w:p>
    <w:p w:rsidR="00574335" w:rsidRPr="003A0828" w:rsidRDefault="00574335" w:rsidP="00E36B9E">
      <w:pPr>
        <w:pStyle w:val="BodyText"/>
        <w:jc w:val="both"/>
      </w:pPr>
      <w:r w:rsidRPr="003A0828">
        <w:t xml:space="preserve">5.2. Під обставинами непереборної сили розуміють обставини, які виникли після підписання Договору, внаслідок непередбачених сторонами подій надзвичайного характеру, включаючи пожежі, землетруси, повені, оповзні, інші стихійні лиха, вибух, війну, військові дії, прийняття органами влади та управління відповідних актів, які не дають можливості в подальшому виконувати умови цього Договору. Строк виконання зобов’язань призупиняється на строк дії таких обставин. </w:t>
      </w:r>
    </w:p>
    <w:p w:rsidR="00574335" w:rsidRPr="003A0828" w:rsidRDefault="00574335" w:rsidP="00E36B9E">
      <w:pPr>
        <w:pStyle w:val="BodyText"/>
        <w:jc w:val="both"/>
      </w:pPr>
      <w:r w:rsidRPr="003A0828">
        <w:t xml:space="preserve">5.3. Достатнім доказом наявності та терміну дії обставин непереборної сили є документ, виданий Торгово-промисловою палатою України. </w:t>
      </w:r>
    </w:p>
    <w:p w:rsidR="00574335" w:rsidRPr="003A0828" w:rsidRDefault="00574335" w:rsidP="00E36B9E">
      <w:pPr>
        <w:pStyle w:val="BodyText"/>
        <w:jc w:val="both"/>
      </w:pPr>
      <w:r w:rsidRPr="003A0828">
        <w:t xml:space="preserve">5.4. Виникнення зазначених обставин не є підставою для відмови Сторін від виконання своїх обов’язків.     </w:t>
      </w:r>
    </w:p>
    <w:p w:rsidR="00574335" w:rsidRPr="003A0828" w:rsidRDefault="00574335" w:rsidP="003A0828">
      <w:pPr>
        <w:jc w:val="center"/>
      </w:pPr>
    </w:p>
    <w:p w:rsidR="00574335" w:rsidRPr="003A0828" w:rsidRDefault="00574335" w:rsidP="003A0828">
      <w:pPr>
        <w:jc w:val="center"/>
        <w:rPr>
          <w:b/>
          <w:bCs/>
        </w:rPr>
      </w:pPr>
      <w:r w:rsidRPr="003A0828">
        <w:rPr>
          <w:b/>
        </w:rPr>
        <w:t xml:space="preserve">6. </w:t>
      </w:r>
      <w:r w:rsidRPr="003A0828">
        <w:rPr>
          <w:b/>
          <w:bCs/>
        </w:rPr>
        <w:t>РОЗВ'ЯЗАННЯ СПОРІВ</w:t>
      </w:r>
    </w:p>
    <w:p w:rsidR="00574335" w:rsidRPr="003A0828" w:rsidRDefault="00574335" w:rsidP="003A0828">
      <w:pPr>
        <w:pStyle w:val="BodyText"/>
        <w:rPr>
          <w:lang/>
        </w:rPr>
      </w:pPr>
      <w:r w:rsidRPr="003A0828">
        <w:t>6.1. Усі спори та розбіжності, що виникають в ході виконання своїх зобов’язань Сторони вирішуватимуть шляхом переговорів та у претензійному порядку.</w:t>
      </w:r>
    </w:p>
    <w:p w:rsidR="00574335" w:rsidRPr="003A0828" w:rsidRDefault="00574335" w:rsidP="003A0828">
      <w:pPr>
        <w:pStyle w:val="BodyText"/>
      </w:pPr>
      <w:r w:rsidRPr="003A0828">
        <w:t xml:space="preserve">6.2. У разі недосягнення згоди, всі спори та розбіжності, передаються на розгляд  суду в порядку, передбаченому чинним законодавством України.    </w:t>
      </w:r>
    </w:p>
    <w:p w:rsidR="00574335" w:rsidRPr="003A0828" w:rsidRDefault="00574335" w:rsidP="003A0828">
      <w:pPr>
        <w:ind w:firstLine="360"/>
        <w:jc w:val="center"/>
        <w:rPr>
          <w:b/>
          <w:lang w:val="ru-RU"/>
        </w:rPr>
      </w:pPr>
    </w:p>
    <w:p w:rsidR="00574335" w:rsidRPr="003A0828" w:rsidRDefault="00574335" w:rsidP="003A0828">
      <w:pPr>
        <w:ind w:firstLine="360"/>
        <w:jc w:val="center"/>
        <w:rPr>
          <w:b/>
        </w:rPr>
      </w:pPr>
      <w:r w:rsidRPr="003A0828">
        <w:rPr>
          <w:b/>
        </w:rPr>
        <w:t>7. ТЕРМІН ДІЇ ДОГОВОРУ</w:t>
      </w:r>
    </w:p>
    <w:p w:rsidR="00574335" w:rsidRPr="003A0828" w:rsidRDefault="00574335" w:rsidP="003A0828">
      <w:pPr>
        <w:ind w:firstLine="360"/>
        <w:jc w:val="center"/>
      </w:pPr>
    </w:p>
    <w:p w:rsidR="00574335" w:rsidRPr="003A0828" w:rsidRDefault="00574335" w:rsidP="003A0828">
      <w:pPr>
        <w:jc w:val="both"/>
        <w:rPr>
          <w:color w:val="000000"/>
        </w:rPr>
      </w:pPr>
      <w:r w:rsidRPr="003A0828">
        <w:t xml:space="preserve">7.1. </w:t>
      </w:r>
      <w:r w:rsidRPr="003A0828">
        <w:rPr>
          <w:color w:val="000000"/>
          <w:spacing w:val="1"/>
        </w:rPr>
        <w:t>Відповідно до п.</w:t>
      </w:r>
      <w:r>
        <w:rPr>
          <w:color w:val="000000"/>
          <w:spacing w:val="1"/>
        </w:rPr>
        <w:t xml:space="preserve"> 3</w:t>
      </w:r>
      <w:r w:rsidRPr="003A0828">
        <w:rPr>
          <w:color w:val="000000"/>
          <w:spacing w:val="1"/>
        </w:rPr>
        <w:t xml:space="preserve"> ст. </w:t>
      </w:r>
      <w:r w:rsidRPr="003A0828">
        <w:rPr>
          <w:color w:val="000000"/>
          <w:spacing w:val="-1"/>
        </w:rPr>
        <w:t xml:space="preserve">631  Цивільного  кодексу України сторони  встановили,  що умови  договору застосовуються до відносин між ними, </w:t>
      </w:r>
      <w:r w:rsidRPr="003A0828">
        <w:rPr>
          <w:color w:val="000000"/>
          <w:spacing w:val="3"/>
        </w:rPr>
        <w:t>які виник</w:t>
      </w:r>
      <w:r>
        <w:rPr>
          <w:color w:val="000000"/>
          <w:spacing w:val="3"/>
        </w:rPr>
        <w:t>ли до його укладання, а саме : д</w:t>
      </w:r>
      <w:r w:rsidRPr="003A0828">
        <w:rPr>
          <w:color w:val="000000"/>
          <w:spacing w:val="3"/>
        </w:rPr>
        <w:t>аний Договір набирає чинності з 01 січня</w:t>
      </w:r>
      <w:r>
        <w:rPr>
          <w:color w:val="000000"/>
          <w:spacing w:val="10"/>
        </w:rPr>
        <w:t xml:space="preserve"> 2020</w:t>
      </w:r>
      <w:r w:rsidRPr="003A0828">
        <w:rPr>
          <w:color w:val="000000"/>
          <w:spacing w:val="10"/>
        </w:rPr>
        <w:t xml:space="preserve"> року і діє в частині надання пільгового проїзду окремим категоріям до 31 </w:t>
      </w:r>
      <w:r>
        <w:rPr>
          <w:color w:val="000000"/>
        </w:rPr>
        <w:t>грудня 2020</w:t>
      </w:r>
      <w:r w:rsidRPr="003A0828">
        <w:rPr>
          <w:color w:val="000000"/>
        </w:rPr>
        <w:t xml:space="preserve"> року, а в частині проведення компенсаційних виплат - до їх повного погашення.  </w:t>
      </w:r>
    </w:p>
    <w:p w:rsidR="00574335" w:rsidRPr="003A0828" w:rsidRDefault="00574335" w:rsidP="003A0828">
      <w:pPr>
        <w:jc w:val="both"/>
      </w:pPr>
      <w:r w:rsidRPr="003A0828">
        <w:t>7.2. Умови цього Договору можуть бути змінені та доповнені за взаємною згодою сторін шляхом підписання додаткових письмових угод, які є його невід’ємною частиною.</w:t>
      </w:r>
    </w:p>
    <w:p w:rsidR="00574335" w:rsidRPr="003A0828" w:rsidRDefault="00574335" w:rsidP="003A0828">
      <w:pPr>
        <w:shd w:val="clear" w:color="auto" w:fill="FFFFFF"/>
        <w:tabs>
          <w:tab w:val="left" w:pos="350"/>
        </w:tabs>
        <w:jc w:val="both"/>
      </w:pPr>
      <w:r w:rsidRPr="003A0828">
        <w:rPr>
          <w:color w:val="000000"/>
          <w:spacing w:val="-7"/>
        </w:rPr>
        <w:t xml:space="preserve">7.3. </w:t>
      </w:r>
      <w:r w:rsidRPr="003A0828">
        <w:t xml:space="preserve">Закінчення строку цього Договору не звільняє Сторони від відповідальності за його порушення, яке мало місце під час дії цього Договору. </w:t>
      </w:r>
    </w:p>
    <w:p w:rsidR="00574335" w:rsidRPr="003A0828" w:rsidRDefault="00574335" w:rsidP="003A0828">
      <w:pPr>
        <w:shd w:val="clear" w:color="auto" w:fill="FFFFFF"/>
        <w:tabs>
          <w:tab w:val="left" w:pos="350"/>
        </w:tabs>
        <w:jc w:val="both"/>
        <w:rPr>
          <w:spacing w:val="-6"/>
        </w:rPr>
      </w:pPr>
    </w:p>
    <w:p w:rsidR="00574335" w:rsidRPr="003A0828" w:rsidRDefault="00574335" w:rsidP="003A0828">
      <w:pPr>
        <w:jc w:val="center"/>
        <w:rPr>
          <w:b/>
          <w:bCs/>
        </w:rPr>
      </w:pPr>
      <w:r w:rsidRPr="003A0828">
        <w:rPr>
          <w:b/>
          <w:bCs/>
        </w:rPr>
        <w:t>8. ЗАСТЕРЕЖЕННЯ ПРО КОНФІДЕНЦІЙНІСТЬ</w:t>
      </w:r>
    </w:p>
    <w:p w:rsidR="00574335" w:rsidRPr="003A0828" w:rsidRDefault="00574335" w:rsidP="003A0828">
      <w:pPr>
        <w:jc w:val="center"/>
        <w:rPr>
          <w:bCs/>
        </w:rPr>
      </w:pPr>
    </w:p>
    <w:p w:rsidR="00574335" w:rsidRPr="003A0828" w:rsidRDefault="00574335" w:rsidP="00E36B9E">
      <w:pPr>
        <w:pStyle w:val="BodyText"/>
        <w:jc w:val="both"/>
        <w:rPr>
          <w:lang/>
        </w:rPr>
      </w:pPr>
      <w:r w:rsidRPr="003A0828">
        <w:t>8.1. Сторони погодилися, що текст договору, будь-які матеріали, інформація та відомості, які стосуються договору є конфіденційними і не можуть передаватися третім особам без попередньої письмової згоди іншої Сторони договору, крім випадків, коли таке передавання пов’язане з одержанням офіційних дозволів, документів для виконання договору або сплати податків, інших обов’язкових платежів, а також у випадках, передбачених чинним законодавством України, яке регулює зобов’язання Сторін договору.</w:t>
      </w:r>
    </w:p>
    <w:p w:rsidR="00574335" w:rsidRPr="003A0828" w:rsidRDefault="00574335" w:rsidP="003A0828">
      <w:pPr>
        <w:pStyle w:val="BodyText"/>
      </w:pPr>
    </w:p>
    <w:p w:rsidR="00574335" w:rsidRPr="003A0828" w:rsidRDefault="00574335" w:rsidP="003A0828">
      <w:pPr>
        <w:jc w:val="center"/>
        <w:rPr>
          <w:b/>
          <w:bCs/>
        </w:rPr>
      </w:pPr>
      <w:r w:rsidRPr="003A0828">
        <w:rPr>
          <w:b/>
          <w:bCs/>
        </w:rPr>
        <w:t>9. ДОДАТКОВІ УМОВИ</w:t>
      </w:r>
    </w:p>
    <w:p w:rsidR="00574335" w:rsidRPr="003A0828" w:rsidRDefault="00574335" w:rsidP="003A0828">
      <w:pPr>
        <w:jc w:val="center"/>
        <w:rPr>
          <w:bCs/>
        </w:rPr>
      </w:pPr>
    </w:p>
    <w:p w:rsidR="00574335" w:rsidRPr="003A0828" w:rsidRDefault="00574335" w:rsidP="003A0828">
      <w:pPr>
        <w:spacing w:line="216" w:lineRule="auto"/>
        <w:jc w:val="both"/>
      </w:pPr>
      <w:r w:rsidRPr="003A0828">
        <w:t xml:space="preserve">9.1. Усі правовідносини, що виникають з цього Договору або пов'язані із ним, у тому числі пов'язані із дійсністю, укладенням, виконанням, зміною та припиненням цього Договору, тлумаченням його умов, визначенням наслідків недійсності або порушення Договору, регулюються цим Договором та відповідними нормами чинного законодавства України, а також звичаями ділового обороту, які застосовуються до таких правовідносин на підставі принципів добросовісності, розумності та справедливості.  </w:t>
      </w:r>
    </w:p>
    <w:p w:rsidR="00574335" w:rsidRPr="003A0828" w:rsidRDefault="00574335" w:rsidP="003A0828">
      <w:pPr>
        <w:jc w:val="both"/>
      </w:pPr>
      <w:r w:rsidRPr="003A0828">
        <w:t>9.2. Після підписання цього Договору всі попередні переговори за ним, листування, попередні договори, протоколи про наміри та будь-які інші усні або письмові домовленості Сторін з питань, що так чи інакше стосуються цього Договору, втрачають юридичну силу, але можуть братися до уваги при тлумаченні умов цього Договору.</w:t>
      </w:r>
    </w:p>
    <w:p w:rsidR="00574335" w:rsidRPr="003A0828" w:rsidRDefault="00574335" w:rsidP="003A0828">
      <w:pPr>
        <w:jc w:val="both"/>
      </w:pPr>
      <w:r w:rsidRPr="003A0828">
        <w:t>9.3. Сторони несуть повну відповідальність за правильність вказаних ними у цьому Договорів реквізитів та зобов'язуються своєчасно у письмовій формі повідомляти іншу Сторону про їх зміну, а у разі неповідомлення несуть ризик настання пов'язаних із ним несприятливих наслідків.</w:t>
      </w:r>
    </w:p>
    <w:p w:rsidR="00574335" w:rsidRPr="003A0828" w:rsidRDefault="00574335" w:rsidP="003A0828">
      <w:pPr>
        <w:jc w:val="both"/>
        <w:rPr>
          <w:lang w:val="ru-RU"/>
        </w:rPr>
      </w:pPr>
      <w:r w:rsidRPr="003A0828">
        <w:t>9.4. Відступлення права вимоги та (або) переведення боргу за цим Договором однією із Сторін до третіх осіб допускається виключно за умови письмового погодження із іншою Стороною.</w:t>
      </w:r>
    </w:p>
    <w:p w:rsidR="00574335" w:rsidRPr="003A0828" w:rsidRDefault="00574335" w:rsidP="003A0828">
      <w:pPr>
        <w:jc w:val="both"/>
      </w:pPr>
      <w:r w:rsidRPr="003A0828">
        <w:t>9.5. Додаткові угоди та додатки до цього Договору є його невід'ємними частинами і мають юридичну силу у разі, якщо вони викладені у письмовій формі, підписані Сторонами та скріплені їх печатками.</w:t>
      </w:r>
    </w:p>
    <w:p w:rsidR="00574335" w:rsidRPr="003A0828" w:rsidRDefault="00574335" w:rsidP="003A0828">
      <w:pPr>
        <w:jc w:val="both"/>
      </w:pPr>
      <w:r w:rsidRPr="003A0828">
        <w:t xml:space="preserve">9.6. Цей Договір складений при повному розумінні Сторонами його умов та термінології українською мовою у двох автентичних примірниках, які мають однакову юридичну силу, – по одному для кожної  із Сторін. </w:t>
      </w:r>
    </w:p>
    <w:p w:rsidR="00574335" w:rsidRPr="003A0828" w:rsidRDefault="00574335" w:rsidP="003A0828">
      <w:pPr>
        <w:jc w:val="center"/>
      </w:pPr>
    </w:p>
    <w:p w:rsidR="00574335" w:rsidRPr="003A0828" w:rsidRDefault="00574335" w:rsidP="003A0828">
      <w:pPr>
        <w:jc w:val="center"/>
      </w:pPr>
    </w:p>
    <w:p w:rsidR="00574335" w:rsidRPr="003A0828" w:rsidRDefault="00574335" w:rsidP="003A0828">
      <w:pPr>
        <w:jc w:val="center"/>
        <w:rPr>
          <w:b/>
        </w:rPr>
      </w:pPr>
      <w:r w:rsidRPr="003A0828">
        <w:rPr>
          <w:b/>
        </w:rPr>
        <w:t>10. ЮРИДИЧНІ АДРЕСИ ТА БАНКІВСЬКІ РЕКВІЗИТИ СТОРІН</w:t>
      </w:r>
    </w:p>
    <w:p w:rsidR="00574335" w:rsidRPr="003A0828" w:rsidRDefault="00574335" w:rsidP="003A0828">
      <w:pPr>
        <w:jc w:val="center"/>
      </w:pPr>
    </w:p>
    <w:p w:rsidR="00574335" w:rsidRPr="003A0828" w:rsidRDefault="00574335" w:rsidP="003A0828">
      <w:pPr>
        <w:rPr>
          <w:b/>
        </w:rPr>
      </w:pPr>
      <w:r w:rsidRPr="003A0828">
        <w:t xml:space="preserve">         </w:t>
      </w:r>
      <w:r w:rsidRPr="003A0828">
        <w:rPr>
          <w:b/>
        </w:rPr>
        <w:t>Перевізник                                                                        Платник</w:t>
      </w:r>
    </w:p>
    <w:tbl>
      <w:tblPr>
        <w:tblW w:w="0" w:type="auto"/>
        <w:tblLook w:val="01E0"/>
      </w:tblPr>
      <w:tblGrid>
        <w:gridCol w:w="4311"/>
        <w:gridCol w:w="899"/>
        <w:gridCol w:w="4428"/>
      </w:tblGrid>
      <w:tr w:rsidR="00574335" w:rsidRPr="003A0828" w:rsidTr="00E36B9E">
        <w:trPr>
          <w:trHeight w:val="2181"/>
        </w:trPr>
        <w:tc>
          <w:tcPr>
            <w:tcW w:w="4311" w:type="dxa"/>
          </w:tcPr>
          <w:p w:rsidR="00574335" w:rsidRPr="003A0828" w:rsidRDefault="00574335">
            <w:pPr>
              <w:keepNext/>
              <w:jc w:val="both"/>
              <w:outlineLvl w:val="3"/>
            </w:pPr>
          </w:p>
        </w:tc>
        <w:tc>
          <w:tcPr>
            <w:tcW w:w="899" w:type="dxa"/>
          </w:tcPr>
          <w:p w:rsidR="00574335" w:rsidRPr="003A0828" w:rsidRDefault="00574335">
            <w:pPr>
              <w:jc w:val="both"/>
              <w:rPr>
                <w:lang w:val="ru-RU"/>
              </w:rPr>
            </w:pPr>
          </w:p>
        </w:tc>
        <w:tc>
          <w:tcPr>
            <w:tcW w:w="4428" w:type="dxa"/>
          </w:tcPr>
          <w:p w:rsidR="00574335" w:rsidRPr="003A0828" w:rsidRDefault="00574335"/>
        </w:tc>
      </w:tr>
    </w:tbl>
    <w:p w:rsidR="00574335" w:rsidRPr="003A0828" w:rsidRDefault="00574335" w:rsidP="003A0828">
      <w:pPr>
        <w:jc w:val="both"/>
      </w:pPr>
      <w:r w:rsidRPr="003A0828">
        <w:t xml:space="preserve">                                             </w:t>
      </w:r>
    </w:p>
    <w:p w:rsidR="00574335" w:rsidRPr="003A0828" w:rsidRDefault="00574335" w:rsidP="003A0828">
      <w:pPr>
        <w:jc w:val="both"/>
      </w:pPr>
    </w:p>
    <w:p w:rsidR="00574335" w:rsidRPr="003A0828" w:rsidRDefault="00574335" w:rsidP="001C7A0B">
      <w:pPr>
        <w:tabs>
          <w:tab w:val="left" w:pos="6552"/>
        </w:tabs>
        <w:ind w:right="72"/>
      </w:pPr>
    </w:p>
    <w:p w:rsidR="00574335" w:rsidRPr="003A0828" w:rsidRDefault="00574335" w:rsidP="00052BBE">
      <w:pPr>
        <w:tabs>
          <w:tab w:val="left" w:pos="6552"/>
        </w:tabs>
        <w:ind w:right="72"/>
      </w:pPr>
      <w:r w:rsidRPr="003A0828">
        <w:tab/>
      </w:r>
    </w:p>
    <w:p w:rsidR="00574335" w:rsidRPr="003A0828" w:rsidRDefault="00574335" w:rsidP="001C7A0B">
      <w:pPr>
        <w:tabs>
          <w:tab w:val="left" w:pos="6552"/>
        </w:tabs>
        <w:ind w:right="72"/>
      </w:pPr>
    </w:p>
    <w:p w:rsidR="00574335" w:rsidRPr="003A0828" w:rsidRDefault="00574335" w:rsidP="001C7A0B">
      <w:pPr>
        <w:tabs>
          <w:tab w:val="left" w:pos="6552"/>
        </w:tabs>
        <w:ind w:right="72"/>
      </w:pPr>
    </w:p>
    <w:p w:rsidR="00574335" w:rsidRDefault="00574335" w:rsidP="001C7A0B">
      <w:pPr>
        <w:tabs>
          <w:tab w:val="left" w:pos="6552"/>
        </w:tabs>
        <w:ind w:right="72"/>
      </w:pPr>
    </w:p>
    <w:p w:rsidR="00574335" w:rsidRDefault="00574335" w:rsidP="001C7A0B">
      <w:pPr>
        <w:tabs>
          <w:tab w:val="left" w:pos="6552"/>
        </w:tabs>
        <w:ind w:right="72"/>
      </w:pPr>
    </w:p>
    <w:p w:rsidR="00574335" w:rsidRDefault="00574335" w:rsidP="001C7A0B">
      <w:pPr>
        <w:tabs>
          <w:tab w:val="left" w:pos="6552"/>
        </w:tabs>
        <w:ind w:right="72"/>
      </w:pPr>
    </w:p>
    <w:p w:rsidR="00574335" w:rsidRDefault="00574335" w:rsidP="001C7A0B">
      <w:pPr>
        <w:tabs>
          <w:tab w:val="left" w:pos="6552"/>
        </w:tabs>
        <w:ind w:right="72"/>
      </w:pPr>
    </w:p>
    <w:p w:rsidR="00574335" w:rsidRDefault="00574335" w:rsidP="001C7A0B">
      <w:pPr>
        <w:tabs>
          <w:tab w:val="left" w:pos="6552"/>
        </w:tabs>
        <w:ind w:right="72"/>
      </w:pPr>
    </w:p>
    <w:p w:rsidR="00574335" w:rsidRDefault="00574335" w:rsidP="001C7A0B">
      <w:pPr>
        <w:tabs>
          <w:tab w:val="left" w:pos="6552"/>
        </w:tabs>
        <w:ind w:right="72"/>
      </w:pPr>
    </w:p>
    <w:p w:rsidR="00574335" w:rsidRDefault="00574335" w:rsidP="001C7A0B">
      <w:pPr>
        <w:tabs>
          <w:tab w:val="left" w:pos="6552"/>
        </w:tabs>
        <w:ind w:right="72"/>
      </w:pPr>
    </w:p>
    <w:p w:rsidR="00574335" w:rsidRDefault="00574335" w:rsidP="001C7A0B">
      <w:pPr>
        <w:tabs>
          <w:tab w:val="left" w:pos="6552"/>
        </w:tabs>
        <w:ind w:right="72"/>
      </w:pPr>
    </w:p>
    <w:p w:rsidR="00574335" w:rsidRDefault="00574335" w:rsidP="001C7A0B">
      <w:pPr>
        <w:tabs>
          <w:tab w:val="left" w:pos="6552"/>
        </w:tabs>
        <w:ind w:right="72"/>
      </w:pPr>
    </w:p>
    <w:p w:rsidR="00574335" w:rsidRDefault="00574335" w:rsidP="001C7A0B">
      <w:pPr>
        <w:tabs>
          <w:tab w:val="left" w:pos="6552"/>
        </w:tabs>
        <w:ind w:right="72"/>
      </w:pPr>
    </w:p>
    <w:p w:rsidR="00574335" w:rsidRDefault="00574335" w:rsidP="001C7A0B">
      <w:pPr>
        <w:tabs>
          <w:tab w:val="left" w:pos="6552"/>
        </w:tabs>
        <w:ind w:right="72"/>
      </w:pPr>
    </w:p>
    <w:p w:rsidR="00574335" w:rsidRDefault="00574335" w:rsidP="001C7A0B">
      <w:pPr>
        <w:tabs>
          <w:tab w:val="left" w:pos="6552"/>
        </w:tabs>
        <w:ind w:right="72"/>
      </w:pPr>
    </w:p>
    <w:p w:rsidR="00574335" w:rsidRDefault="00574335" w:rsidP="001C7A0B">
      <w:pPr>
        <w:tabs>
          <w:tab w:val="left" w:pos="6552"/>
        </w:tabs>
        <w:ind w:right="72"/>
      </w:pPr>
    </w:p>
    <w:p w:rsidR="00574335" w:rsidRDefault="00574335" w:rsidP="001C7A0B">
      <w:pPr>
        <w:tabs>
          <w:tab w:val="left" w:pos="6552"/>
        </w:tabs>
        <w:ind w:right="72"/>
      </w:pPr>
    </w:p>
    <w:p w:rsidR="00574335" w:rsidRDefault="00574335" w:rsidP="001C7A0B">
      <w:pPr>
        <w:tabs>
          <w:tab w:val="left" w:pos="6552"/>
        </w:tabs>
        <w:ind w:right="72"/>
      </w:pPr>
    </w:p>
    <w:p w:rsidR="00574335" w:rsidRDefault="00574335" w:rsidP="001C7A0B">
      <w:pPr>
        <w:tabs>
          <w:tab w:val="left" w:pos="6552"/>
        </w:tabs>
        <w:ind w:right="72"/>
      </w:pPr>
    </w:p>
    <w:p w:rsidR="00574335" w:rsidRDefault="00574335" w:rsidP="001C7A0B">
      <w:pPr>
        <w:tabs>
          <w:tab w:val="left" w:pos="6552"/>
        </w:tabs>
        <w:ind w:right="72"/>
      </w:pPr>
    </w:p>
    <w:p w:rsidR="00574335" w:rsidRDefault="00574335" w:rsidP="00ED5CA7">
      <w:pPr>
        <w:shd w:val="clear" w:color="auto" w:fill="FFFFFF"/>
        <w:jc w:val="center"/>
        <w:rPr>
          <w:b/>
        </w:rPr>
      </w:pPr>
    </w:p>
    <w:p w:rsidR="00574335" w:rsidRDefault="00574335" w:rsidP="00ED5CA7">
      <w:pPr>
        <w:shd w:val="clear" w:color="auto" w:fill="FFFFFF"/>
        <w:jc w:val="center"/>
        <w:rPr>
          <w:b/>
        </w:rPr>
      </w:pPr>
    </w:p>
    <w:p w:rsidR="00574335" w:rsidRDefault="00574335" w:rsidP="00ED5CA7">
      <w:pPr>
        <w:shd w:val="clear" w:color="auto" w:fill="FFFFFF"/>
        <w:jc w:val="center"/>
        <w:rPr>
          <w:b/>
        </w:rPr>
      </w:pPr>
    </w:p>
    <w:p w:rsidR="00574335" w:rsidRDefault="00574335" w:rsidP="00ED5CA7">
      <w:pPr>
        <w:shd w:val="clear" w:color="auto" w:fill="FFFFFF"/>
        <w:jc w:val="center"/>
        <w:rPr>
          <w:b/>
        </w:rPr>
      </w:pPr>
    </w:p>
    <w:p w:rsidR="00574335" w:rsidRDefault="00574335" w:rsidP="00ED5CA7">
      <w:pPr>
        <w:shd w:val="clear" w:color="auto" w:fill="FFFFFF"/>
        <w:jc w:val="center"/>
        <w:rPr>
          <w:b/>
        </w:rPr>
      </w:pPr>
    </w:p>
    <w:p w:rsidR="00574335" w:rsidRDefault="00574335" w:rsidP="00ED5CA7">
      <w:pPr>
        <w:shd w:val="clear" w:color="auto" w:fill="FFFFFF"/>
        <w:jc w:val="center"/>
        <w:rPr>
          <w:b/>
        </w:rPr>
      </w:pPr>
    </w:p>
    <w:p w:rsidR="00574335" w:rsidRPr="003A0828" w:rsidRDefault="00574335" w:rsidP="00E36B9E">
      <w:pPr>
        <w:jc w:val="both"/>
        <w:rPr>
          <w:b/>
        </w:rPr>
      </w:pPr>
    </w:p>
    <w:p w:rsidR="00574335" w:rsidRDefault="00574335" w:rsidP="00E36B9E">
      <w:pPr>
        <w:jc w:val="both"/>
        <w:rPr>
          <w:sz w:val="24"/>
          <w:szCs w:val="24"/>
        </w:rPr>
      </w:pPr>
      <w:r w:rsidRPr="00645C8A">
        <w:t xml:space="preserve">                                               </w:t>
      </w:r>
      <w:r>
        <w:tab/>
      </w:r>
      <w:r>
        <w:tab/>
      </w:r>
      <w:r>
        <w:tab/>
      </w:r>
      <w:r>
        <w:rPr>
          <w:sz w:val="24"/>
          <w:szCs w:val="24"/>
        </w:rPr>
        <w:t>Додаток №2</w:t>
      </w:r>
    </w:p>
    <w:p w:rsidR="00574335" w:rsidRDefault="00574335" w:rsidP="001C6051">
      <w:pPr>
        <w:ind w:left="4956"/>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До </w:t>
      </w:r>
      <w:r w:rsidRPr="001C6051">
        <w:rPr>
          <w:sz w:val="24"/>
          <w:szCs w:val="24"/>
        </w:rPr>
        <w:t xml:space="preserve">Порядку відшкодування компенсації за перевезення окремих пільгових категорій громадян Пологівського району залізничним  транспортом загального користування приміського </w:t>
      </w:r>
      <w:r>
        <w:rPr>
          <w:sz w:val="24"/>
          <w:szCs w:val="24"/>
        </w:rPr>
        <w:t>та дальнього сполучення  на 2020</w:t>
      </w:r>
      <w:r w:rsidRPr="001C6051">
        <w:rPr>
          <w:sz w:val="24"/>
          <w:szCs w:val="24"/>
        </w:rPr>
        <w:t xml:space="preserve"> рік з районного бюджету, </w:t>
      </w:r>
      <w:r>
        <w:rPr>
          <w:sz w:val="24"/>
          <w:szCs w:val="24"/>
        </w:rPr>
        <w:t xml:space="preserve"> затвердженого рішенням Пологівської районної ради</w:t>
      </w:r>
    </w:p>
    <w:p w:rsidR="00574335" w:rsidRPr="00B9211D" w:rsidRDefault="00574335" w:rsidP="001C6051">
      <w:pPr>
        <w:ind w:left="4956"/>
        <w:rPr>
          <w:sz w:val="24"/>
          <w:szCs w:val="24"/>
        </w:rPr>
      </w:pPr>
      <w:r>
        <w:rPr>
          <w:sz w:val="24"/>
          <w:szCs w:val="24"/>
        </w:rPr>
        <w:t>від ____________ №_________</w:t>
      </w:r>
    </w:p>
    <w:p w:rsidR="00574335" w:rsidRDefault="00574335" w:rsidP="001C6051">
      <w:pPr>
        <w:rPr>
          <w:sz w:val="24"/>
          <w:szCs w:val="24"/>
        </w:rPr>
      </w:pPr>
    </w:p>
    <w:p w:rsidR="00574335" w:rsidRPr="00B9211D" w:rsidRDefault="00574335" w:rsidP="00E36B9E">
      <w:pPr>
        <w:jc w:val="both"/>
        <w:rPr>
          <w:sz w:val="24"/>
          <w:szCs w:val="24"/>
        </w:rPr>
      </w:pPr>
    </w:p>
    <w:p w:rsidR="00574335" w:rsidRPr="005265E6" w:rsidRDefault="00574335" w:rsidP="001C7A0B">
      <w:pPr>
        <w:jc w:val="center"/>
        <w:rPr>
          <w:b/>
        </w:rPr>
      </w:pPr>
      <w:r w:rsidRPr="005265E6">
        <w:rPr>
          <w:b/>
        </w:rPr>
        <w:t>Перелік</w:t>
      </w:r>
    </w:p>
    <w:p w:rsidR="00574335" w:rsidRDefault="00574335" w:rsidP="00D544CC">
      <w:pPr>
        <w:jc w:val="center"/>
      </w:pPr>
      <w:r w:rsidRPr="005265E6">
        <w:rPr>
          <w:b/>
        </w:rPr>
        <w:t>пільгових категорій громадян, яким відповідно до законодавства України, надано право пільгового проїзду  в</w:t>
      </w:r>
      <w:r>
        <w:rPr>
          <w:b/>
        </w:rPr>
        <w:t xml:space="preserve"> залізничному транспорті загального </w:t>
      </w:r>
      <w:r w:rsidRPr="005265E6">
        <w:rPr>
          <w:b/>
        </w:rPr>
        <w:t xml:space="preserve"> </w:t>
      </w:r>
    </w:p>
    <w:p w:rsidR="00574335" w:rsidRDefault="00574335" w:rsidP="00D544CC">
      <w:pPr>
        <w:jc w:val="center"/>
        <w:rPr>
          <w:b/>
        </w:rPr>
      </w:pPr>
      <w:r w:rsidRPr="005265E6">
        <w:rPr>
          <w:b/>
        </w:rPr>
        <w:t>користування</w:t>
      </w:r>
      <w:r>
        <w:rPr>
          <w:b/>
        </w:rPr>
        <w:t xml:space="preserve"> приміського та дальнього сполучення</w:t>
      </w:r>
    </w:p>
    <w:p w:rsidR="00574335" w:rsidRPr="005265E6" w:rsidRDefault="00574335" w:rsidP="00D544CC">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98"/>
        <w:gridCol w:w="3274"/>
        <w:gridCol w:w="5682"/>
      </w:tblGrid>
      <w:tr w:rsidR="00574335" w:rsidRPr="005265E6" w:rsidTr="00012DFE">
        <w:tc>
          <w:tcPr>
            <w:tcW w:w="534" w:type="dxa"/>
          </w:tcPr>
          <w:p w:rsidR="00574335" w:rsidRPr="005265E6" w:rsidRDefault="00574335" w:rsidP="00012DFE">
            <w:pPr>
              <w:jc w:val="center"/>
              <w:rPr>
                <w:b/>
              </w:rPr>
            </w:pPr>
            <w:r w:rsidRPr="005265E6">
              <w:rPr>
                <w:b/>
              </w:rPr>
              <w:t>№п/п</w:t>
            </w:r>
          </w:p>
        </w:tc>
        <w:tc>
          <w:tcPr>
            <w:tcW w:w="3402" w:type="dxa"/>
          </w:tcPr>
          <w:p w:rsidR="00574335" w:rsidRPr="005265E6" w:rsidRDefault="00574335" w:rsidP="00012DFE">
            <w:pPr>
              <w:jc w:val="center"/>
              <w:rPr>
                <w:b/>
              </w:rPr>
            </w:pPr>
            <w:r w:rsidRPr="005265E6">
              <w:rPr>
                <w:b/>
              </w:rPr>
              <w:t>Назва категорії пільговика</w:t>
            </w:r>
          </w:p>
        </w:tc>
        <w:tc>
          <w:tcPr>
            <w:tcW w:w="6258" w:type="dxa"/>
          </w:tcPr>
          <w:p w:rsidR="00574335" w:rsidRPr="005265E6" w:rsidRDefault="00574335" w:rsidP="00012DFE">
            <w:pPr>
              <w:jc w:val="center"/>
              <w:rPr>
                <w:b/>
              </w:rPr>
            </w:pPr>
            <w:r w:rsidRPr="005265E6">
              <w:rPr>
                <w:b/>
              </w:rPr>
              <w:t>Назва пільгового посвідчення</w:t>
            </w:r>
          </w:p>
        </w:tc>
      </w:tr>
      <w:tr w:rsidR="00574335" w:rsidRPr="005265E6" w:rsidTr="00012DFE">
        <w:tc>
          <w:tcPr>
            <w:tcW w:w="534" w:type="dxa"/>
          </w:tcPr>
          <w:p w:rsidR="00574335" w:rsidRPr="005265E6" w:rsidRDefault="00574335" w:rsidP="00012DFE">
            <w:pPr>
              <w:jc w:val="both"/>
            </w:pPr>
            <w:r w:rsidRPr="005265E6">
              <w:t>1</w:t>
            </w:r>
          </w:p>
        </w:tc>
        <w:tc>
          <w:tcPr>
            <w:tcW w:w="3402" w:type="dxa"/>
          </w:tcPr>
          <w:p w:rsidR="00574335" w:rsidRPr="005265E6" w:rsidRDefault="00574335" w:rsidP="00012DFE">
            <w:pPr>
              <w:jc w:val="both"/>
            </w:pPr>
            <w:r>
              <w:t xml:space="preserve">Особа з інвалідністю внаслідок </w:t>
            </w:r>
            <w:r w:rsidRPr="005265E6">
              <w:t xml:space="preserve"> війни</w:t>
            </w:r>
            <w:r>
              <w:t xml:space="preserve"> (інвалід війни)</w:t>
            </w:r>
          </w:p>
        </w:tc>
        <w:tc>
          <w:tcPr>
            <w:tcW w:w="6258" w:type="dxa"/>
          </w:tcPr>
          <w:p w:rsidR="00574335" w:rsidRPr="005265E6" w:rsidRDefault="00574335" w:rsidP="00012DFE">
            <w:pPr>
              <w:jc w:val="both"/>
            </w:pPr>
            <w:r w:rsidRPr="005265E6">
              <w:t>Посвідчення «Інваліда війни»</w:t>
            </w:r>
          </w:p>
        </w:tc>
      </w:tr>
      <w:tr w:rsidR="00574335" w:rsidRPr="005265E6" w:rsidTr="00012DFE">
        <w:tc>
          <w:tcPr>
            <w:tcW w:w="534" w:type="dxa"/>
          </w:tcPr>
          <w:p w:rsidR="00574335" w:rsidRPr="005265E6" w:rsidRDefault="00574335" w:rsidP="00012DFE">
            <w:pPr>
              <w:jc w:val="both"/>
            </w:pPr>
            <w:r w:rsidRPr="005265E6">
              <w:t>2</w:t>
            </w:r>
          </w:p>
        </w:tc>
        <w:tc>
          <w:tcPr>
            <w:tcW w:w="3402" w:type="dxa"/>
          </w:tcPr>
          <w:p w:rsidR="00574335" w:rsidRPr="005265E6" w:rsidRDefault="00574335" w:rsidP="00012DFE">
            <w:pPr>
              <w:jc w:val="both"/>
            </w:pPr>
            <w:r w:rsidRPr="005265E6">
              <w:t>Учасники бойових дій</w:t>
            </w:r>
          </w:p>
        </w:tc>
        <w:tc>
          <w:tcPr>
            <w:tcW w:w="6258" w:type="dxa"/>
          </w:tcPr>
          <w:p w:rsidR="00574335" w:rsidRPr="005265E6" w:rsidRDefault="00574335" w:rsidP="00012DFE">
            <w:pPr>
              <w:jc w:val="both"/>
            </w:pPr>
            <w:r w:rsidRPr="005265E6">
              <w:t>Посвідчення «Учасника бойових дій»</w:t>
            </w:r>
          </w:p>
        </w:tc>
      </w:tr>
      <w:tr w:rsidR="00574335" w:rsidRPr="005265E6" w:rsidTr="00012DFE">
        <w:tc>
          <w:tcPr>
            <w:tcW w:w="534" w:type="dxa"/>
          </w:tcPr>
          <w:p w:rsidR="00574335" w:rsidRPr="005265E6" w:rsidRDefault="00574335" w:rsidP="00012DFE">
            <w:pPr>
              <w:jc w:val="both"/>
            </w:pPr>
            <w:r w:rsidRPr="005265E6">
              <w:t>3</w:t>
            </w:r>
          </w:p>
        </w:tc>
        <w:tc>
          <w:tcPr>
            <w:tcW w:w="3402" w:type="dxa"/>
          </w:tcPr>
          <w:p w:rsidR="00574335" w:rsidRPr="005265E6" w:rsidRDefault="00574335" w:rsidP="00012DFE">
            <w:pPr>
              <w:jc w:val="both"/>
            </w:pPr>
            <w:r>
              <w:t xml:space="preserve">Особи з інвалідністю </w:t>
            </w:r>
            <w:r w:rsidRPr="005265E6">
              <w:t xml:space="preserve"> та діти</w:t>
            </w:r>
            <w:r>
              <w:t xml:space="preserve"> з інвалідністю</w:t>
            </w:r>
          </w:p>
        </w:tc>
        <w:tc>
          <w:tcPr>
            <w:tcW w:w="6258" w:type="dxa"/>
          </w:tcPr>
          <w:p w:rsidR="00574335" w:rsidRPr="005265E6" w:rsidRDefault="00574335" w:rsidP="00012DFE">
            <w:pPr>
              <w:jc w:val="both"/>
            </w:pPr>
            <w:r w:rsidRPr="005265E6">
              <w:t>Посвідчення, що підтверджує призначення соціальної допомоги відповідно до Законів України «Про державну соціальну допомогу</w:t>
            </w:r>
            <w:r>
              <w:t xml:space="preserve"> особам з інвалідністю </w:t>
            </w:r>
            <w:r w:rsidRPr="005265E6">
              <w:t xml:space="preserve"> з дитинства та дітям</w:t>
            </w:r>
            <w:r>
              <w:t xml:space="preserve"> з інвалідністю</w:t>
            </w:r>
            <w:r w:rsidRPr="005265E6">
              <w:t xml:space="preserve">», «Про державну соціальну допомогу особам, які не мають права на пенсію, та </w:t>
            </w:r>
            <w:r>
              <w:t>особам з інвалідністю</w:t>
            </w:r>
            <w:r w:rsidRPr="005265E6">
              <w:t xml:space="preserve">» </w:t>
            </w:r>
            <w:r w:rsidRPr="005265E6">
              <w:rPr>
                <w:b/>
              </w:rPr>
              <w:t xml:space="preserve">АБО </w:t>
            </w:r>
            <w:r w:rsidRPr="00402A7A">
              <w:t>дові</w:t>
            </w:r>
            <w:r w:rsidRPr="005265E6">
              <w:t>дки органу соціального захисту населення про перебування на обліку та документу, який посвідчує особу</w:t>
            </w:r>
            <w:r>
              <w:t xml:space="preserve"> </w:t>
            </w:r>
            <w:r w:rsidRPr="005265E6">
              <w:t>(за відсутності бланків посвідчення), пенсійного посвідчення</w:t>
            </w:r>
          </w:p>
        </w:tc>
      </w:tr>
      <w:tr w:rsidR="00574335" w:rsidRPr="005265E6" w:rsidTr="00012DFE">
        <w:tc>
          <w:tcPr>
            <w:tcW w:w="534" w:type="dxa"/>
          </w:tcPr>
          <w:p w:rsidR="00574335" w:rsidRPr="005265E6" w:rsidRDefault="00574335" w:rsidP="00012DFE">
            <w:pPr>
              <w:jc w:val="both"/>
            </w:pPr>
            <w:r w:rsidRPr="005265E6">
              <w:t>4</w:t>
            </w:r>
          </w:p>
        </w:tc>
        <w:tc>
          <w:tcPr>
            <w:tcW w:w="3402" w:type="dxa"/>
          </w:tcPr>
          <w:p w:rsidR="00574335" w:rsidRPr="005265E6" w:rsidRDefault="00574335" w:rsidP="00012DFE">
            <w:pPr>
              <w:jc w:val="both"/>
            </w:pPr>
            <w:r w:rsidRPr="005265E6">
              <w:t>Особи, які супроводжують</w:t>
            </w:r>
            <w:r>
              <w:t xml:space="preserve"> особу з  інвалідністю</w:t>
            </w:r>
            <w:r w:rsidRPr="005265E6">
              <w:t xml:space="preserve"> І групи або дитину</w:t>
            </w:r>
            <w:r>
              <w:t xml:space="preserve"> з інвалідністю</w:t>
            </w:r>
            <w:r w:rsidRPr="005265E6">
              <w:t xml:space="preserve"> (не більше одного супроводжуючого)</w:t>
            </w:r>
          </w:p>
        </w:tc>
        <w:tc>
          <w:tcPr>
            <w:tcW w:w="6258" w:type="dxa"/>
          </w:tcPr>
          <w:p w:rsidR="00574335" w:rsidRPr="005265E6" w:rsidRDefault="00574335" w:rsidP="00012DFE">
            <w:pPr>
              <w:jc w:val="both"/>
            </w:pPr>
            <w:r w:rsidRPr="005265E6">
              <w:t>Факт супроводу</w:t>
            </w:r>
          </w:p>
        </w:tc>
      </w:tr>
      <w:tr w:rsidR="00574335" w:rsidRPr="005265E6" w:rsidTr="00012DFE">
        <w:tc>
          <w:tcPr>
            <w:tcW w:w="534" w:type="dxa"/>
          </w:tcPr>
          <w:p w:rsidR="00574335" w:rsidRPr="005265E6" w:rsidRDefault="00574335" w:rsidP="00012DFE">
            <w:pPr>
              <w:jc w:val="both"/>
            </w:pPr>
            <w:r w:rsidRPr="005265E6">
              <w:t>5</w:t>
            </w:r>
          </w:p>
        </w:tc>
        <w:tc>
          <w:tcPr>
            <w:tcW w:w="3402" w:type="dxa"/>
          </w:tcPr>
          <w:p w:rsidR="00574335" w:rsidRPr="005265E6" w:rsidRDefault="00574335" w:rsidP="00012DFE">
            <w:pPr>
              <w:jc w:val="both"/>
            </w:pPr>
            <w:r w:rsidRPr="005265E6">
              <w:t>Ветерани військової служби,  ветерани органів внутрішніх справ,   ветерани Національної поліції,  ветерани податкової міліції, ветерани державної пожежної охорони, ветерани Державної кримінально-виконавчої служби України, ветерани служби цивільного захисту, ветерани  Державної служби  спеціального  зв'язку та захисту інформації України</w:t>
            </w:r>
          </w:p>
        </w:tc>
        <w:tc>
          <w:tcPr>
            <w:tcW w:w="6258" w:type="dxa"/>
          </w:tcPr>
          <w:p w:rsidR="00574335" w:rsidRPr="005265E6" w:rsidRDefault="00574335" w:rsidP="00012DFE">
            <w:pPr>
              <w:jc w:val="both"/>
            </w:pPr>
            <w:r w:rsidRPr="005265E6">
              <w:t>Посвідчення «Ветерана військової служби», «Ветерана органів внутрішніх справ», «Ветерана податкової міліції», «Ветерана війни», «Ветерана Державної кримінально-виконавчої служби», «Ветерана служби цивільного захисту», «Ветерана Державної  служби  спеціального  зв'язку  та захисту інформації»</w:t>
            </w:r>
          </w:p>
        </w:tc>
      </w:tr>
      <w:tr w:rsidR="00574335" w:rsidRPr="005265E6" w:rsidTr="00012DFE">
        <w:tc>
          <w:tcPr>
            <w:tcW w:w="534" w:type="dxa"/>
          </w:tcPr>
          <w:p w:rsidR="00574335" w:rsidRPr="005265E6" w:rsidRDefault="00574335" w:rsidP="00012DFE">
            <w:pPr>
              <w:jc w:val="both"/>
            </w:pPr>
            <w:r w:rsidRPr="005265E6">
              <w:t>6</w:t>
            </w:r>
          </w:p>
        </w:tc>
        <w:tc>
          <w:tcPr>
            <w:tcW w:w="3402" w:type="dxa"/>
          </w:tcPr>
          <w:p w:rsidR="00574335" w:rsidRPr="005265E6" w:rsidRDefault="00574335" w:rsidP="00012DFE">
            <w:pPr>
              <w:jc w:val="both"/>
            </w:pPr>
            <w:r w:rsidRPr="005265E6">
              <w:t>Реабілітовані громадяни, які постраждали внаслідок репресій або є пенсіонерами</w:t>
            </w:r>
          </w:p>
        </w:tc>
        <w:tc>
          <w:tcPr>
            <w:tcW w:w="6258" w:type="dxa"/>
          </w:tcPr>
          <w:p w:rsidR="00574335" w:rsidRPr="005265E6" w:rsidRDefault="00574335" w:rsidP="00012DFE">
            <w:pPr>
              <w:jc w:val="both"/>
            </w:pPr>
            <w:r w:rsidRPr="005265E6">
              <w:t>Посвідчення реабілітованого, пенсійне посвідчення</w:t>
            </w:r>
          </w:p>
        </w:tc>
      </w:tr>
      <w:tr w:rsidR="00574335" w:rsidRPr="005265E6" w:rsidTr="00012DFE">
        <w:tc>
          <w:tcPr>
            <w:tcW w:w="534" w:type="dxa"/>
          </w:tcPr>
          <w:p w:rsidR="00574335" w:rsidRPr="005265E6" w:rsidRDefault="00574335" w:rsidP="00012DFE">
            <w:pPr>
              <w:jc w:val="center"/>
            </w:pPr>
            <w:r w:rsidRPr="005265E6">
              <w:t>7</w:t>
            </w:r>
          </w:p>
        </w:tc>
        <w:tc>
          <w:tcPr>
            <w:tcW w:w="3402" w:type="dxa"/>
          </w:tcPr>
          <w:p w:rsidR="00574335" w:rsidRPr="005265E6" w:rsidRDefault="00574335" w:rsidP="00012DFE">
            <w:pPr>
              <w:jc w:val="both"/>
            </w:pPr>
            <w:r w:rsidRPr="005265E6">
              <w:t>Громадяни, які постраждали внаслідок Чорнобильської катастрофи (категорія 1 та категорія 2-ліквідатори)</w:t>
            </w:r>
          </w:p>
        </w:tc>
        <w:tc>
          <w:tcPr>
            <w:tcW w:w="6258" w:type="dxa"/>
          </w:tcPr>
          <w:p w:rsidR="00574335" w:rsidRDefault="00574335" w:rsidP="00012DFE">
            <w:pPr>
              <w:jc w:val="both"/>
            </w:pPr>
            <w:r>
              <w:t>Посвідчення особи, яка постраждала внаслідок Чорнобильської катастрофи;</w:t>
            </w:r>
          </w:p>
          <w:p w:rsidR="00574335" w:rsidRPr="005265E6" w:rsidRDefault="00574335" w:rsidP="00012DFE">
            <w:pPr>
              <w:jc w:val="both"/>
            </w:pPr>
          </w:p>
        </w:tc>
      </w:tr>
      <w:tr w:rsidR="00574335" w:rsidRPr="005265E6" w:rsidTr="00012DFE">
        <w:tc>
          <w:tcPr>
            <w:tcW w:w="534" w:type="dxa"/>
          </w:tcPr>
          <w:p w:rsidR="00574335" w:rsidRPr="005265E6" w:rsidRDefault="00574335" w:rsidP="00012DFE">
            <w:pPr>
              <w:jc w:val="center"/>
            </w:pPr>
            <w:r w:rsidRPr="005265E6">
              <w:t>8</w:t>
            </w:r>
          </w:p>
        </w:tc>
        <w:tc>
          <w:tcPr>
            <w:tcW w:w="3402" w:type="dxa"/>
          </w:tcPr>
          <w:p w:rsidR="00574335" w:rsidRPr="005265E6" w:rsidRDefault="00574335" w:rsidP="00012DFE">
            <w:pPr>
              <w:jc w:val="both"/>
            </w:pPr>
            <w:r w:rsidRPr="005265E6">
              <w:t>Діти з багатодітних сімей</w:t>
            </w:r>
          </w:p>
        </w:tc>
        <w:tc>
          <w:tcPr>
            <w:tcW w:w="6258" w:type="dxa"/>
          </w:tcPr>
          <w:p w:rsidR="00574335" w:rsidRPr="005265E6" w:rsidRDefault="00574335" w:rsidP="00012DFE">
            <w:pPr>
              <w:jc w:val="both"/>
            </w:pPr>
            <w:r>
              <w:t>Посвідчення  «Дитини з багатодітної родини»</w:t>
            </w:r>
          </w:p>
        </w:tc>
      </w:tr>
    </w:tbl>
    <w:p w:rsidR="00574335" w:rsidRDefault="00574335" w:rsidP="005265E6">
      <w:pPr>
        <w:spacing w:line="240" w:lineRule="exact"/>
        <w:jc w:val="both"/>
      </w:pPr>
    </w:p>
    <w:p w:rsidR="00574335" w:rsidRDefault="00574335" w:rsidP="005265E6">
      <w:pPr>
        <w:spacing w:line="240" w:lineRule="exact"/>
        <w:jc w:val="both"/>
        <w:rPr>
          <w:lang w:eastAsia="zh-CN"/>
        </w:rPr>
      </w:pPr>
      <w:r>
        <w:t xml:space="preserve">Начальник управління </w:t>
      </w:r>
    </w:p>
    <w:p w:rsidR="00574335" w:rsidRDefault="00574335" w:rsidP="005265E6">
      <w:pPr>
        <w:spacing w:line="240" w:lineRule="exact"/>
        <w:jc w:val="both"/>
      </w:pPr>
      <w:r>
        <w:t xml:space="preserve">соціального захисту населення </w:t>
      </w:r>
    </w:p>
    <w:p w:rsidR="00574335" w:rsidRDefault="00574335" w:rsidP="005265E6">
      <w:pPr>
        <w:spacing w:line="240" w:lineRule="exact"/>
        <w:jc w:val="both"/>
      </w:pPr>
      <w:r>
        <w:t>Пологівської райдержадміністрації</w:t>
      </w:r>
      <w:r>
        <w:rPr>
          <w:b/>
        </w:rPr>
        <w:t xml:space="preserve">    </w:t>
      </w:r>
      <w:r>
        <w:t>________                  _______________</w:t>
      </w:r>
    </w:p>
    <w:p w:rsidR="00574335" w:rsidRDefault="00574335" w:rsidP="005265E6">
      <w:pPr>
        <w:spacing w:line="240" w:lineRule="exact"/>
        <w:jc w:val="both"/>
        <w:rPr>
          <w:sz w:val="20"/>
          <w:szCs w:val="20"/>
        </w:rPr>
      </w:pPr>
      <w:r>
        <w:t xml:space="preserve">                                                                       (підпис)         О.А.Семененко                           </w:t>
      </w:r>
    </w:p>
    <w:p w:rsidR="00574335" w:rsidRDefault="00574335" w:rsidP="005265E6">
      <w:pPr>
        <w:spacing w:line="240" w:lineRule="exact"/>
        <w:jc w:val="both"/>
      </w:pPr>
      <w:r>
        <w:t>М.П.</w:t>
      </w:r>
    </w:p>
    <w:p w:rsidR="00574335" w:rsidRDefault="00574335" w:rsidP="005265E6">
      <w:pPr>
        <w:spacing w:line="240" w:lineRule="exact"/>
        <w:jc w:val="both"/>
      </w:pPr>
    </w:p>
    <w:p w:rsidR="00574335" w:rsidRDefault="00574335" w:rsidP="005265E6">
      <w:pPr>
        <w:spacing w:line="240" w:lineRule="exact"/>
        <w:jc w:val="both"/>
        <w:rPr>
          <w:b/>
        </w:rPr>
      </w:pPr>
    </w:p>
    <w:p w:rsidR="00574335" w:rsidRDefault="00574335" w:rsidP="005265E6">
      <w:pPr>
        <w:spacing w:line="240" w:lineRule="exact"/>
        <w:jc w:val="both"/>
      </w:pPr>
      <w:r>
        <w:t>Керівник транспортного</w:t>
      </w:r>
    </w:p>
    <w:p w:rsidR="00574335" w:rsidRDefault="00574335" w:rsidP="005265E6">
      <w:pPr>
        <w:spacing w:line="240" w:lineRule="exact"/>
        <w:jc w:val="both"/>
      </w:pPr>
      <w:r>
        <w:t>підприємства (перевізник)</w:t>
      </w:r>
      <w:r>
        <w:rPr>
          <w:b/>
        </w:rPr>
        <w:t xml:space="preserve">                                _     </w:t>
      </w:r>
      <w:r>
        <w:t xml:space="preserve">             ________                   ______________</w:t>
      </w:r>
    </w:p>
    <w:p w:rsidR="00574335" w:rsidRDefault="00574335" w:rsidP="005265E6">
      <w:pPr>
        <w:spacing w:line="240" w:lineRule="exact"/>
        <w:jc w:val="both"/>
      </w:pPr>
      <w:r>
        <w:t xml:space="preserve"> </w:t>
      </w:r>
      <w:r>
        <w:tab/>
      </w:r>
      <w:r>
        <w:tab/>
      </w:r>
      <w:r>
        <w:tab/>
      </w:r>
      <w:r>
        <w:tab/>
      </w:r>
      <w:r>
        <w:tab/>
      </w:r>
      <w:r>
        <w:tab/>
      </w:r>
      <w:r>
        <w:tab/>
        <w:t>(підпис)                   (ПІБ)    _________</w:t>
      </w:r>
    </w:p>
    <w:p w:rsidR="00574335" w:rsidRDefault="00574335" w:rsidP="005265E6">
      <w:pPr>
        <w:spacing w:line="240" w:lineRule="exact"/>
        <w:jc w:val="both"/>
      </w:pPr>
      <w:r>
        <w:t xml:space="preserve">_________                            </w:t>
      </w:r>
    </w:p>
    <w:p w:rsidR="00574335" w:rsidRDefault="00574335" w:rsidP="005265E6">
      <w:pPr>
        <w:spacing w:line="240" w:lineRule="exact"/>
        <w:jc w:val="both"/>
        <w:rPr>
          <w:sz w:val="20"/>
          <w:szCs w:val="20"/>
        </w:rPr>
      </w:pPr>
    </w:p>
    <w:p w:rsidR="00574335" w:rsidRDefault="00574335" w:rsidP="005265E6">
      <w:pPr>
        <w:spacing w:line="240" w:lineRule="exact"/>
        <w:jc w:val="both"/>
      </w:pPr>
      <w:r>
        <w:t>М.П.</w:t>
      </w:r>
    </w:p>
    <w:p w:rsidR="00574335" w:rsidRDefault="00574335" w:rsidP="005265E6">
      <w:pPr>
        <w:spacing w:line="240" w:lineRule="exact"/>
        <w:ind w:left="5670" w:firstLine="702"/>
        <w:rPr>
          <w:sz w:val="24"/>
          <w:szCs w:val="24"/>
        </w:rPr>
      </w:pPr>
    </w:p>
    <w:p w:rsidR="00574335" w:rsidRDefault="00574335" w:rsidP="005265E6">
      <w:pPr>
        <w:spacing w:line="240" w:lineRule="exact"/>
        <w:ind w:left="5670" w:firstLine="702"/>
        <w:rPr>
          <w:sz w:val="24"/>
          <w:szCs w:val="24"/>
        </w:rPr>
      </w:pPr>
    </w:p>
    <w:p w:rsidR="00574335" w:rsidRDefault="00574335" w:rsidP="005265E6">
      <w:pPr>
        <w:spacing w:line="240" w:lineRule="exact"/>
        <w:ind w:left="5670" w:firstLine="702"/>
        <w:rPr>
          <w:sz w:val="24"/>
          <w:szCs w:val="24"/>
        </w:rPr>
      </w:pPr>
    </w:p>
    <w:p w:rsidR="00574335" w:rsidRDefault="00574335" w:rsidP="005265E6">
      <w:pPr>
        <w:spacing w:line="240" w:lineRule="exact"/>
        <w:ind w:left="5670" w:firstLine="702"/>
        <w:rPr>
          <w:sz w:val="24"/>
          <w:szCs w:val="24"/>
        </w:rPr>
      </w:pPr>
    </w:p>
    <w:p w:rsidR="00574335" w:rsidRDefault="00574335" w:rsidP="005265E6">
      <w:pPr>
        <w:spacing w:line="240" w:lineRule="exact"/>
        <w:ind w:left="5670" w:firstLine="702"/>
        <w:rPr>
          <w:sz w:val="24"/>
          <w:szCs w:val="24"/>
        </w:rPr>
      </w:pPr>
    </w:p>
    <w:p w:rsidR="00574335" w:rsidRDefault="00574335" w:rsidP="005265E6">
      <w:pPr>
        <w:spacing w:line="240" w:lineRule="exact"/>
        <w:ind w:left="5670" w:firstLine="702"/>
        <w:rPr>
          <w:sz w:val="24"/>
          <w:szCs w:val="24"/>
        </w:rPr>
      </w:pPr>
    </w:p>
    <w:p w:rsidR="00574335" w:rsidRDefault="00574335" w:rsidP="005265E6">
      <w:pPr>
        <w:spacing w:line="240" w:lineRule="exact"/>
        <w:ind w:left="5670" w:firstLine="702"/>
        <w:rPr>
          <w:sz w:val="24"/>
          <w:szCs w:val="24"/>
        </w:rPr>
      </w:pPr>
    </w:p>
    <w:p w:rsidR="00574335" w:rsidRDefault="00574335" w:rsidP="005265E6">
      <w:pPr>
        <w:spacing w:line="240" w:lineRule="exact"/>
        <w:ind w:left="5670" w:firstLine="702"/>
        <w:rPr>
          <w:sz w:val="24"/>
          <w:szCs w:val="24"/>
        </w:rPr>
      </w:pPr>
    </w:p>
    <w:p w:rsidR="00574335" w:rsidRDefault="00574335" w:rsidP="005265E6">
      <w:pPr>
        <w:spacing w:line="240" w:lineRule="exact"/>
        <w:ind w:left="5670" w:firstLine="702"/>
        <w:rPr>
          <w:sz w:val="24"/>
          <w:szCs w:val="24"/>
        </w:rPr>
      </w:pPr>
    </w:p>
    <w:p w:rsidR="00574335" w:rsidRDefault="00574335" w:rsidP="005265E6">
      <w:pPr>
        <w:spacing w:line="240" w:lineRule="exact"/>
        <w:ind w:left="5670" w:firstLine="702"/>
        <w:rPr>
          <w:sz w:val="24"/>
          <w:szCs w:val="24"/>
        </w:rPr>
      </w:pPr>
    </w:p>
    <w:p w:rsidR="00574335" w:rsidRDefault="00574335" w:rsidP="00A70206">
      <w:pPr>
        <w:spacing w:line="240" w:lineRule="exact"/>
        <w:jc w:val="center"/>
        <w:rPr>
          <w:b/>
        </w:rPr>
      </w:pPr>
      <w:r>
        <w:rPr>
          <w:b/>
        </w:rPr>
        <w:t>ПОЯСНЮВАЛЬНА ЗАПИСКА</w:t>
      </w:r>
    </w:p>
    <w:p w:rsidR="00574335" w:rsidRDefault="00574335" w:rsidP="00A70206">
      <w:pPr>
        <w:spacing w:line="240" w:lineRule="exact"/>
        <w:jc w:val="center"/>
        <w:rPr>
          <w:b/>
        </w:rPr>
      </w:pPr>
    </w:p>
    <w:p w:rsidR="00574335" w:rsidRDefault="00574335" w:rsidP="00A70206">
      <w:pPr>
        <w:spacing w:line="240" w:lineRule="exact"/>
        <w:jc w:val="both"/>
        <w:rPr>
          <w:b/>
        </w:rPr>
      </w:pPr>
    </w:p>
    <w:p w:rsidR="00574335" w:rsidRDefault="00574335" w:rsidP="00A70206">
      <w:pPr>
        <w:spacing w:line="240" w:lineRule="exact"/>
        <w:jc w:val="both"/>
      </w:pPr>
      <w:r>
        <w:t>до проекту рішення районної ради «Про затвердження Порядку відшкодування компенсації за перевезення окремих пільгових категорій громадян Пологівського району залізничним  транспортом загального користування приміського та дальнього сполучення  на 2020 рік з районного бюджету»</w:t>
      </w:r>
    </w:p>
    <w:p w:rsidR="00574335" w:rsidRDefault="00574335" w:rsidP="00A70206">
      <w:pPr>
        <w:spacing w:line="240" w:lineRule="exact"/>
        <w:jc w:val="both"/>
      </w:pPr>
    </w:p>
    <w:p w:rsidR="00574335" w:rsidRDefault="00574335" w:rsidP="00A70206">
      <w:pPr>
        <w:ind w:firstLine="708"/>
        <w:jc w:val="both"/>
      </w:pPr>
      <w:r>
        <w:t xml:space="preserve">Проект рішення районної ради про затвердження Порядку відшкодування компенсації за перевезення окремих пільгових категорій громадян Пологівського району на залізничному транспорті загального користування приміського та дальнього сполучення  на 2020 рік з районного бюджету,  розроблений у зв’язку  з відшкодуванням за пільгове перевезення окремих категорій громадян Пологівського району на залізничному транспорті приміського та дальнього сполучення з районного бюджету. </w:t>
      </w:r>
    </w:p>
    <w:p w:rsidR="00574335" w:rsidRDefault="00574335" w:rsidP="00A70206">
      <w:pPr>
        <w:ind w:firstLine="708"/>
        <w:jc w:val="both"/>
      </w:pPr>
      <w:r>
        <w:t>Період дії порядку з 01.01.2020 по 31.12.2020 року.</w:t>
      </w:r>
    </w:p>
    <w:p w:rsidR="00574335" w:rsidRDefault="00574335" w:rsidP="00A70206">
      <w:pPr>
        <w:ind w:firstLine="708"/>
        <w:jc w:val="both"/>
      </w:pPr>
      <w:r>
        <w:t>Договори (окремо по дальньому та приміському сполученні) укладені з СП «Запорізька дирекція залізничних перевезень» Регіональної філії «Придніпровська залізниця» ПАТ «Українська залізниця» Термін дії договорів з 01.01.2020 по 31.12.2020.</w:t>
      </w:r>
    </w:p>
    <w:p w:rsidR="00574335" w:rsidRDefault="00574335" w:rsidP="00A70206">
      <w:pPr>
        <w:ind w:firstLine="708"/>
        <w:jc w:val="both"/>
      </w:pPr>
      <w:r>
        <w:t>Порядок передбачає додатки до нього, а саме:</w:t>
      </w:r>
    </w:p>
    <w:p w:rsidR="00574335" w:rsidRDefault="00574335" w:rsidP="00297BF2">
      <w:pPr>
        <w:pStyle w:val="ListParagraph"/>
        <w:numPr>
          <w:ilvl w:val="0"/>
          <w:numId w:val="2"/>
        </w:numPr>
        <w:ind w:left="1434" w:hanging="357"/>
        <w:jc w:val="both"/>
      </w:pPr>
      <w:r>
        <w:t xml:space="preserve">Додаток № 1: примірний договір про відшкодування компенсації за перевезення окремих пільгових категорій громадян залізничним  транспортом загального користування приміського/дальнього сполучення;  </w:t>
      </w:r>
    </w:p>
    <w:p w:rsidR="00574335" w:rsidRDefault="00574335" w:rsidP="004D4EA5">
      <w:pPr>
        <w:pStyle w:val="ListParagraph"/>
        <w:numPr>
          <w:ilvl w:val="0"/>
          <w:numId w:val="2"/>
        </w:numPr>
        <w:jc w:val="both"/>
      </w:pPr>
      <w:r>
        <w:t>Додаток № 2: перелік пільгових категорій громадян, яким відповідно до законодавства України, надано право пільгового проїзду в автомобільному транспорті загального користування.</w:t>
      </w:r>
    </w:p>
    <w:p w:rsidR="00574335" w:rsidRDefault="00574335" w:rsidP="00526ABF">
      <w:pPr>
        <w:jc w:val="both"/>
      </w:pPr>
    </w:p>
    <w:p w:rsidR="00574335" w:rsidRDefault="00574335" w:rsidP="00526ABF">
      <w:pPr>
        <w:jc w:val="both"/>
      </w:pPr>
    </w:p>
    <w:p w:rsidR="00574335" w:rsidRDefault="00574335" w:rsidP="00526ABF">
      <w:pPr>
        <w:jc w:val="both"/>
      </w:pPr>
    </w:p>
    <w:p w:rsidR="00574335" w:rsidRDefault="00574335" w:rsidP="00526ABF">
      <w:pPr>
        <w:jc w:val="both"/>
      </w:pPr>
    </w:p>
    <w:p w:rsidR="00574335" w:rsidRDefault="00574335" w:rsidP="00526ABF">
      <w:pPr>
        <w:jc w:val="both"/>
      </w:pPr>
    </w:p>
    <w:p w:rsidR="00574335" w:rsidRDefault="00574335" w:rsidP="00526ABF">
      <w:pPr>
        <w:spacing w:line="240" w:lineRule="exact"/>
        <w:jc w:val="both"/>
      </w:pPr>
      <w:r>
        <w:t>Начальник управління</w:t>
      </w:r>
    </w:p>
    <w:p w:rsidR="00574335" w:rsidRDefault="00574335" w:rsidP="00526ABF">
      <w:pPr>
        <w:spacing w:line="240" w:lineRule="exact"/>
        <w:jc w:val="both"/>
      </w:pPr>
      <w:r>
        <w:t>соціального захисту населення</w:t>
      </w:r>
      <w:r>
        <w:tab/>
      </w:r>
      <w:r>
        <w:tab/>
      </w:r>
      <w:r>
        <w:tab/>
      </w:r>
      <w:r>
        <w:tab/>
        <w:t xml:space="preserve">       О.А.Семененко</w:t>
      </w:r>
    </w:p>
    <w:p w:rsidR="00574335" w:rsidRDefault="00574335" w:rsidP="00A70206">
      <w:pPr>
        <w:ind w:firstLine="708"/>
        <w:jc w:val="both"/>
      </w:pPr>
    </w:p>
    <w:p w:rsidR="00574335" w:rsidRDefault="00574335" w:rsidP="00A70206">
      <w:pPr>
        <w:ind w:firstLine="708"/>
        <w:jc w:val="both"/>
      </w:pPr>
      <w:r>
        <w:t xml:space="preserve"> </w:t>
      </w:r>
    </w:p>
    <w:p w:rsidR="00574335" w:rsidRDefault="00574335" w:rsidP="00A70206">
      <w:pPr>
        <w:jc w:val="both"/>
      </w:pPr>
    </w:p>
    <w:p w:rsidR="00574335" w:rsidRDefault="00574335" w:rsidP="00A70206">
      <w:pPr>
        <w:jc w:val="both"/>
      </w:pPr>
    </w:p>
    <w:p w:rsidR="00574335" w:rsidRDefault="00574335" w:rsidP="00A70206">
      <w:pPr>
        <w:spacing w:line="240" w:lineRule="exact"/>
        <w:jc w:val="both"/>
      </w:pPr>
    </w:p>
    <w:p w:rsidR="00574335" w:rsidRDefault="00574335" w:rsidP="00A70206">
      <w:pPr>
        <w:spacing w:line="240" w:lineRule="exact"/>
        <w:jc w:val="both"/>
      </w:pPr>
    </w:p>
    <w:p w:rsidR="00574335" w:rsidRDefault="00574335" w:rsidP="00A70206">
      <w:pPr>
        <w:spacing w:line="240" w:lineRule="exact"/>
        <w:jc w:val="both"/>
      </w:pPr>
    </w:p>
    <w:p w:rsidR="00574335" w:rsidRPr="00A70206" w:rsidRDefault="00574335" w:rsidP="00A70206">
      <w:pPr>
        <w:spacing w:line="240" w:lineRule="exact"/>
        <w:jc w:val="both"/>
      </w:pPr>
    </w:p>
    <w:sectPr w:rsidR="00574335" w:rsidRPr="00A70206" w:rsidSect="006514D1">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1F5237AC"/>
    <w:multiLevelType w:val="multilevel"/>
    <w:tmpl w:val="46D4A89C"/>
    <w:lvl w:ilvl="0">
      <w:start w:val="1"/>
      <w:numFmt w:val="decimal"/>
      <w:lvlText w:val="%1."/>
      <w:lvlJc w:val="left"/>
      <w:pPr>
        <w:ind w:left="636" w:hanging="636"/>
      </w:pPr>
      <w:rPr>
        <w:rFonts w:cs="Times New Roman"/>
      </w:rPr>
    </w:lvl>
    <w:lvl w:ilvl="1">
      <w:start w:val="1"/>
      <w:numFmt w:val="decimal"/>
      <w:lvlText w:val="%1.%2."/>
      <w:lvlJc w:val="left"/>
      <w:pPr>
        <w:ind w:left="720" w:hanging="72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800" w:hanging="180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2160" w:hanging="2160"/>
      </w:pPr>
      <w:rPr>
        <w:rFonts w:cs="Times New Roman"/>
      </w:rPr>
    </w:lvl>
  </w:abstractNum>
  <w:abstractNum w:abstractNumId="2">
    <w:nsid w:val="20545F6F"/>
    <w:multiLevelType w:val="hybridMultilevel"/>
    <w:tmpl w:val="48682B76"/>
    <w:lvl w:ilvl="0" w:tplc="F2AC7830">
      <w:start w:val="1"/>
      <w:numFmt w:val="bullet"/>
      <w:lvlText w:val="-"/>
      <w:lvlJc w:val="left"/>
      <w:pPr>
        <w:ind w:left="1440" w:hanging="360"/>
      </w:pPr>
      <w:rPr>
        <w:rFonts w:ascii="Times New Roman" w:eastAsia="Times New Roman" w:hAnsi="Times New Roman"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2EAC439A"/>
    <w:multiLevelType w:val="hybridMultilevel"/>
    <w:tmpl w:val="6E30A158"/>
    <w:lvl w:ilvl="0" w:tplc="0419000F">
      <w:start w:val="6"/>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32FC2625"/>
    <w:multiLevelType w:val="hybridMultilevel"/>
    <w:tmpl w:val="A2484564"/>
    <w:lvl w:ilvl="0" w:tplc="630AF4E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34E62894"/>
    <w:multiLevelType w:val="hybridMultilevel"/>
    <w:tmpl w:val="6004E83A"/>
    <w:lvl w:ilvl="0" w:tplc="047C5092">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1466C32"/>
    <w:multiLevelType w:val="hybridMultilevel"/>
    <w:tmpl w:val="777E96B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
    <w:nsid w:val="4F1C3E2C"/>
    <w:multiLevelType w:val="hybridMultilevel"/>
    <w:tmpl w:val="C3320D36"/>
    <w:lvl w:ilvl="0" w:tplc="0419000F">
      <w:start w:val="5"/>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8">
    <w:nsid w:val="5C3937E1"/>
    <w:multiLevelType w:val="hybridMultilevel"/>
    <w:tmpl w:val="DB14272A"/>
    <w:lvl w:ilvl="0" w:tplc="02DADCA8">
      <w:start w:val="1"/>
      <w:numFmt w:val="bullet"/>
      <w:lvlText w:val="-"/>
      <w:lvlJc w:val="left"/>
      <w:pPr>
        <w:ind w:left="1800" w:hanging="360"/>
      </w:pPr>
      <w:rPr>
        <w:rFonts w:ascii="Times New Roman" w:eastAsia="Times New Roman" w:hAnsi="Times New Roman"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9">
    <w:nsid w:val="5F6E3DAB"/>
    <w:multiLevelType w:val="hybridMultilevel"/>
    <w:tmpl w:val="C0C02CF6"/>
    <w:lvl w:ilvl="0" w:tplc="8CD2BC78">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733E52CF"/>
    <w:multiLevelType w:val="hybridMultilevel"/>
    <w:tmpl w:val="2CA06C8E"/>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1">
    <w:nsid w:val="77E724B4"/>
    <w:multiLevelType w:val="multilevel"/>
    <w:tmpl w:val="9056A3C2"/>
    <w:lvl w:ilvl="0">
      <w:start w:val="1"/>
      <w:numFmt w:val="decimal"/>
      <w:lvlText w:val="%1."/>
      <w:lvlJc w:val="left"/>
      <w:pPr>
        <w:tabs>
          <w:tab w:val="num" w:pos="360"/>
        </w:tabs>
        <w:ind w:left="360" w:hanging="360"/>
      </w:pPr>
      <w:rPr>
        <w:rFonts w:cs="Times New Roman"/>
      </w:rPr>
    </w:lvl>
    <w:lvl w:ilvl="1">
      <w:start w:val="1"/>
      <w:numFmt w:val="decimal"/>
      <w:isLgl/>
      <w:lvlText w:val="%1.%2"/>
      <w:lvlJc w:val="left"/>
      <w:pPr>
        <w:tabs>
          <w:tab w:val="num" w:pos="840"/>
        </w:tabs>
        <w:ind w:left="840" w:hanging="480"/>
      </w:pPr>
      <w:rPr>
        <w:rFonts w:cs="Times New Roman"/>
        <w:sz w:val="28"/>
      </w:rPr>
    </w:lvl>
    <w:lvl w:ilvl="2">
      <w:start w:val="1"/>
      <w:numFmt w:val="decimal"/>
      <w:isLgl/>
      <w:lvlText w:val="%1.%2.%3"/>
      <w:lvlJc w:val="left"/>
      <w:pPr>
        <w:tabs>
          <w:tab w:val="num" w:pos="1440"/>
        </w:tabs>
        <w:ind w:left="1440" w:hanging="720"/>
      </w:pPr>
      <w:rPr>
        <w:rFonts w:cs="Times New Roman"/>
        <w:sz w:val="28"/>
      </w:rPr>
    </w:lvl>
    <w:lvl w:ilvl="3">
      <w:start w:val="1"/>
      <w:numFmt w:val="decimal"/>
      <w:isLgl/>
      <w:lvlText w:val="%1.%2.%3.%4"/>
      <w:lvlJc w:val="left"/>
      <w:pPr>
        <w:tabs>
          <w:tab w:val="num" w:pos="1800"/>
        </w:tabs>
        <w:ind w:left="1800" w:hanging="720"/>
      </w:pPr>
      <w:rPr>
        <w:rFonts w:cs="Times New Roman"/>
        <w:sz w:val="28"/>
      </w:rPr>
    </w:lvl>
    <w:lvl w:ilvl="4">
      <w:start w:val="1"/>
      <w:numFmt w:val="decimal"/>
      <w:isLgl/>
      <w:lvlText w:val="%1.%2.%3.%4.%5"/>
      <w:lvlJc w:val="left"/>
      <w:pPr>
        <w:tabs>
          <w:tab w:val="num" w:pos="2520"/>
        </w:tabs>
        <w:ind w:left="2520" w:hanging="1080"/>
      </w:pPr>
      <w:rPr>
        <w:rFonts w:cs="Times New Roman"/>
        <w:sz w:val="28"/>
      </w:rPr>
    </w:lvl>
    <w:lvl w:ilvl="5">
      <w:start w:val="1"/>
      <w:numFmt w:val="decimal"/>
      <w:isLgl/>
      <w:lvlText w:val="%1.%2.%3.%4.%5.%6"/>
      <w:lvlJc w:val="left"/>
      <w:pPr>
        <w:tabs>
          <w:tab w:val="num" w:pos="2880"/>
        </w:tabs>
        <w:ind w:left="2880" w:hanging="1080"/>
      </w:pPr>
      <w:rPr>
        <w:rFonts w:cs="Times New Roman"/>
        <w:sz w:val="28"/>
      </w:rPr>
    </w:lvl>
    <w:lvl w:ilvl="6">
      <w:start w:val="1"/>
      <w:numFmt w:val="decimal"/>
      <w:isLgl/>
      <w:lvlText w:val="%1.%2.%3.%4.%5.%6.%7"/>
      <w:lvlJc w:val="left"/>
      <w:pPr>
        <w:tabs>
          <w:tab w:val="num" w:pos="3600"/>
        </w:tabs>
        <w:ind w:left="3600" w:hanging="1440"/>
      </w:pPr>
      <w:rPr>
        <w:rFonts w:cs="Times New Roman"/>
        <w:sz w:val="28"/>
      </w:rPr>
    </w:lvl>
    <w:lvl w:ilvl="7">
      <w:start w:val="1"/>
      <w:numFmt w:val="decimal"/>
      <w:isLgl/>
      <w:lvlText w:val="%1.%2.%3.%4.%5.%6.%7.%8"/>
      <w:lvlJc w:val="left"/>
      <w:pPr>
        <w:tabs>
          <w:tab w:val="num" w:pos="3960"/>
        </w:tabs>
        <w:ind w:left="3960" w:hanging="1440"/>
      </w:pPr>
      <w:rPr>
        <w:rFonts w:cs="Times New Roman"/>
        <w:sz w:val="28"/>
      </w:rPr>
    </w:lvl>
    <w:lvl w:ilvl="8">
      <w:start w:val="1"/>
      <w:numFmt w:val="decimal"/>
      <w:isLgl/>
      <w:lvlText w:val="%1.%2.%3.%4.%5.%6.%7.%8.%9"/>
      <w:lvlJc w:val="left"/>
      <w:pPr>
        <w:tabs>
          <w:tab w:val="num" w:pos="4680"/>
        </w:tabs>
        <w:ind w:left="4680" w:hanging="1800"/>
      </w:pPr>
      <w:rPr>
        <w:rFonts w:cs="Times New Roman"/>
        <w:sz w:val="28"/>
      </w:rPr>
    </w:lvl>
  </w:abstractNum>
  <w:num w:numId="1">
    <w:abstractNumId w:val="9"/>
  </w:num>
  <w:num w:numId="2">
    <w:abstractNumId w:val="10"/>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2"/>
  </w:num>
  <w:num w:numId="10">
    <w:abstractNumId w:val="8"/>
  </w:num>
  <w:num w:numId="11">
    <w:abstractNumId w:val="5"/>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drawingGridHorizontalSpacing w:val="120"/>
  <w:displayHorizontalDrawingGridEvery w:val="2"/>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514D1"/>
    <w:rsid w:val="00012DFE"/>
    <w:rsid w:val="0002709A"/>
    <w:rsid w:val="00035E0F"/>
    <w:rsid w:val="00052BBE"/>
    <w:rsid w:val="000755EE"/>
    <w:rsid w:val="000C3771"/>
    <w:rsid w:val="000C451C"/>
    <w:rsid w:val="000C6462"/>
    <w:rsid w:val="000E1990"/>
    <w:rsid w:val="001039E6"/>
    <w:rsid w:val="00104520"/>
    <w:rsid w:val="001351C2"/>
    <w:rsid w:val="00154C02"/>
    <w:rsid w:val="00192723"/>
    <w:rsid w:val="001A65E2"/>
    <w:rsid w:val="001B702F"/>
    <w:rsid w:val="001C6051"/>
    <w:rsid w:val="001C7A0B"/>
    <w:rsid w:val="00280834"/>
    <w:rsid w:val="00297BF2"/>
    <w:rsid w:val="002A08BE"/>
    <w:rsid w:val="002A17EE"/>
    <w:rsid w:val="002C0A2D"/>
    <w:rsid w:val="002C1963"/>
    <w:rsid w:val="002D290A"/>
    <w:rsid w:val="002E2FA5"/>
    <w:rsid w:val="0030060C"/>
    <w:rsid w:val="0030284C"/>
    <w:rsid w:val="00312781"/>
    <w:rsid w:val="00332F17"/>
    <w:rsid w:val="00333337"/>
    <w:rsid w:val="00345D7A"/>
    <w:rsid w:val="00347F85"/>
    <w:rsid w:val="00354F33"/>
    <w:rsid w:val="003924A5"/>
    <w:rsid w:val="003A0828"/>
    <w:rsid w:val="003D12CA"/>
    <w:rsid w:val="003F08BC"/>
    <w:rsid w:val="003F4510"/>
    <w:rsid w:val="00402A7A"/>
    <w:rsid w:val="004061B9"/>
    <w:rsid w:val="004075F2"/>
    <w:rsid w:val="00422C5A"/>
    <w:rsid w:val="00434543"/>
    <w:rsid w:val="004502FF"/>
    <w:rsid w:val="004A22E1"/>
    <w:rsid w:val="004B191F"/>
    <w:rsid w:val="004B6606"/>
    <w:rsid w:val="004C3E48"/>
    <w:rsid w:val="004D4EA5"/>
    <w:rsid w:val="004D67FD"/>
    <w:rsid w:val="004F391A"/>
    <w:rsid w:val="005265E6"/>
    <w:rsid w:val="00526ABF"/>
    <w:rsid w:val="00531A63"/>
    <w:rsid w:val="00544D6E"/>
    <w:rsid w:val="00553678"/>
    <w:rsid w:val="00573E5B"/>
    <w:rsid w:val="00574335"/>
    <w:rsid w:val="005A0ECB"/>
    <w:rsid w:val="005B69A1"/>
    <w:rsid w:val="005C08AB"/>
    <w:rsid w:val="005C2606"/>
    <w:rsid w:val="005D5F47"/>
    <w:rsid w:val="00631502"/>
    <w:rsid w:val="00645C8A"/>
    <w:rsid w:val="00647585"/>
    <w:rsid w:val="006514D1"/>
    <w:rsid w:val="006846F9"/>
    <w:rsid w:val="006B45F2"/>
    <w:rsid w:val="006C1FDF"/>
    <w:rsid w:val="006F2AF2"/>
    <w:rsid w:val="00710893"/>
    <w:rsid w:val="00716260"/>
    <w:rsid w:val="007460D9"/>
    <w:rsid w:val="007511B7"/>
    <w:rsid w:val="00772724"/>
    <w:rsid w:val="00784E61"/>
    <w:rsid w:val="007C4CE4"/>
    <w:rsid w:val="007C7DC6"/>
    <w:rsid w:val="007E18D8"/>
    <w:rsid w:val="00801101"/>
    <w:rsid w:val="008167F6"/>
    <w:rsid w:val="00825543"/>
    <w:rsid w:val="00827DFD"/>
    <w:rsid w:val="00841FB7"/>
    <w:rsid w:val="00850204"/>
    <w:rsid w:val="00857A7B"/>
    <w:rsid w:val="0087719F"/>
    <w:rsid w:val="00884EFB"/>
    <w:rsid w:val="00886D27"/>
    <w:rsid w:val="008D26E7"/>
    <w:rsid w:val="0093643A"/>
    <w:rsid w:val="009770A2"/>
    <w:rsid w:val="009875E0"/>
    <w:rsid w:val="009B11C1"/>
    <w:rsid w:val="009B3698"/>
    <w:rsid w:val="009B61BE"/>
    <w:rsid w:val="009C1953"/>
    <w:rsid w:val="009C1C0B"/>
    <w:rsid w:val="009E52A7"/>
    <w:rsid w:val="00A12F08"/>
    <w:rsid w:val="00A1458D"/>
    <w:rsid w:val="00A16B94"/>
    <w:rsid w:val="00A531F8"/>
    <w:rsid w:val="00A70206"/>
    <w:rsid w:val="00A81C60"/>
    <w:rsid w:val="00A97A61"/>
    <w:rsid w:val="00AA0576"/>
    <w:rsid w:val="00AB77DB"/>
    <w:rsid w:val="00AC03A5"/>
    <w:rsid w:val="00AC613F"/>
    <w:rsid w:val="00AE317F"/>
    <w:rsid w:val="00AF164A"/>
    <w:rsid w:val="00B51C9D"/>
    <w:rsid w:val="00B54F1E"/>
    <w:rsid w:val="00B9211D"/>
    <w:rsid w:val="00B93137"/>
    <w:rsid w:val="00B954E4"/>
    <w:rsid w:val="00BB6541"/>
    <w:rsid w:val="00C015FF"/>
    <w:rsid w:val="00C07A6F"/>
    <w:rsid w:val="00C5569A"/>
    <w:rsid w:val="00C67D03"/>
    <w:rsid w:val="00C84AC2"/>
    <w:rsid w:val="00C85B8A"/>
    <w:rsid w:val="00CA48CF"/>
    <w:rsid w:val="00CB01AE"/>
    <w:rsid w:val="00CC019C"/>
    <w:rsid w:val="00CE58E0"/>
    <w:rsid w:val="00CF20FA"/>
    <w:rsid w:val="00CF6844"/>
    <w:rsid w:val="00D2703B"/>
    <w:rsid w:val="00D27DC4"/>
    <w:rsid w:val="00D50B82"/>
    <w:rsid w:val="00D544CC"/>
    <w:rsid w:val="00D717C2"/>
    <w:rsid w:val="00D80C90"/>
    <w:rsid w:val="00D94C88"/>
    <w:rsid w:val="00DC71FF"/>
    <w:rsid w:val="00DF501F"/>
    <w:rsid w:val="00E04126"/>
    <w:rsid w:val="00E13304"/>
    <w:rsid w:val="00E22CAF"/>
    <w:rsid w:val="00E36B9E"/>
    <w:rsid w:val="00E413F9"/>
    <w:rsid w:val="00E64120"/>
    <w:rsid w:val="00EA11D7"/>
    <w:rsid w:val="00EA1AF0"/>
    <w:rsid w:val="00EC2383"/>
    <w:rsid w:val="00EC2F91"/>
    <w:rsid w:val="00ED085C"/>
    <w:rsid w:val="00ED5CA7"/>
    <w:rsid w:val="00EF1C41"/>
    <w:rsid w:val="00FA3D31"/>
    <w:rsid w:val="00FC2C08"/>
    <w:rsid w:val="00FE246D"/>
    <w:rsid w:val="00FE38DD"/>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uk-UA"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semiHidden="1" w:unhideWhenUsed="1"/>
    <w:lsdException w:name="Table Grid" w:uiPriority="59"/>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514D1"/>
    <w:pPr>
      <w:widowControl w:val="0"/>
      <w:autoSpaceDE w:val="0"/>
      <w:autoSpaceDN w:val="0"/>
    </w:pPr>
    <w:rPr>
      <w:sz w:val="28"/>
      <w:szCs w:val="28"/>
      <w:lang w:eastAsia="ru-RU"/>
    </w:rPr>
  </w:style>
  <w:style w:type="paragraph" w:styleId="Heading1">
    <w:name w:val="heading 1"/>
    <w:basedOn w:val="Normal"/>
    <w:next w:val="Normal"/>
    <w:link w:val="Heading1Char"/>
    <w:uiPriority w:val="99"/>
    <w:qFormat/>
    <w:rsid w:val="001C7A0B"/>
    <w:pPr>
      <w:keepNext/>
      <w:spacing w:before="240" w:after="60"/>
      <w:outlineLvl w:val="0"/>
    </w:pPr>
    <w:rPr>
      <w:rFonts w:ascii="Calibri Light" w:hAnsi="Calibri Light"/>
      <w:b/>
      <w:bCs/>
      <w:kern w:val="32"/>
      <w:sz w:val="32"/>
      <w:szCs w:val="32"/>
      <w:lang w:eastAsia="zh-CN"/>
    </w:rPr>
  </w:style>
  <w:style w:type="paragraph" w:styleId="Heading2">
    <w:name w:val="heading 2"/>
    <w:basedOn w:val="Normal"/>
    <w:next w:val="Normal"/>
    <w:link w:val="Heading2Char"/>
    <w:uiPriority w:val="99"/>
    <w:qFormat/>
    <w:rsid w:val="002C0A2D"/>
    <w:pPr>
      <w:keepNext/>
      <w:spacing w:before="240" w:after="60"/>
      <w:outlineLvl w:val="1"/>
    </w:pPr>
    <w:rPr>
      <w:rFonts w:ascii="Calibri Light" w:hAnsi="Calibri Light"/>
      <w:b/>
      <w:bCs/>
      <w:i/>
      <w:iCs/>
      <w:lang w:eastAsia="zh-CN"/>
    </w:rPr>
  </w:style>
  <w:style w:type="paragraph" w:styleId="Heading3">
    <w:name w:val="heading 3"/>
    <w:basedOn w:val="Normal"/>
    <w:next w:val="Normal"/>
    <w:link w:val="Heading3Char"/>
    <w:uiPriority w:val="99"/>
    <w:qFormat/>
    <w:rsid w:val="002C0A2D"/>
    <w:pPr>
      <w:keepNext/>
      <w:spacing w:before="240" w:after="60"/>
      <w:outlineLvl w:val="2"/>
    </w:pPr>
    <w:rPr>
      <w:rFonts w:ascii="Calibri Light" w:hAnsi="Calibri Light"/>
      <w:b/>
      <w:bCs/>
      <w:sz w:val="26"/>
      <w:szCs w:val="26"/>
      <w:lang w:eastAsia="zh-CN"/>
    </w:rPr>
  </w:style>
  <w:style w:type="paragraph" w:styleId="Heading4">
    <w:name w:val="heading 4"/>
    <w:basedOn w:val="Normal"/>
    <w:next w:val="Normal"/>
    <w:link w:val="Heading4Char"/>
    <w:uiPriority w:val="99"/>
    <w:qFormat/>
    <w:rsid w:val="002C0A2D"/>
    <w:pPr>
      <w:keepNext/>
      <w:spacing w:before="240" w:after="60"/>
      <w:outlineLvl w:val="3"/>
    </w:pPr>
    <w:rPr>
      <w:rFonts w:ascii="Calibri" w:hAnsi="Calibri"/>
      <w:b/>
      <w:bCs/>
      <w:lang w:eastAsia="zh-CN"/>
    </w:rPr>
  </w:style>
  <w:style w:type="paragraph" w:styleId="Heading5">
    <w:name w:val="heading 5"/>
    <w:basedOn w:val="Normal"/>
    <w:next w:val="Normal"/>
    <w:link w:val="Heading5Char"/>
    <w:uiPriority w:val="99"/>
    <w:qFormat/>
    <w:rsid w:val="00C84AC2"/>
    <w:pPr>
      <w:widowControl/>
      <w:autoSpaceDE/>
      <w:autoSpaceDN/>
      <w:spacing w:before="240" w:after="60"/>
      <w:outlineLvl w:val="4"/>
    </w:pPr>
    <w:rPr>
      <w:b/>
      <w:bCs/>
      <w:i/>
      <w:iCs/>
      <w:sz w:val="26"/>
      <w:szCs w:val="26"/>
      <w:lang w:eastAsia="zh-C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C7A0B"/>
    <w:rPr>
      <w:rFonts w:ascii="Calibri Light" w:hAnsi="Calibri Light"/>
      <w:b/>
      <w:kern w:val="32"/>
      <w:sz w:val="32"/>
      <w:lang w:val="uk-UA"/>
    </w:rPr>
  </w:style>
  <w:style w:type="character" w:customStyle="1" w:styleId="Heading2Char">
    <w:name w:val="Heading 2 Char"/>
    <w:basedOn w:val="DefaultParagraphFont"/>
    <w:link w:val="Heading2"/>
    <w:uiPriority w:val="99"/>
    <w:semiHidden/>
    <w:locked/>
    <w:rsid w:val="002C0A2D"/>
    <w:rPr>
      <w:rFonts w:ascii="Calibri Light" w:hAnsi="Calibri Light"/>
      <w:b/>
      <w:i/>
      <w:sz w:val="28"/>
      <w:lang w:val="uk-UA"/>
    </w:rPr>
  </w:style>
  <w:style w:type="character" w:customStyle="1" w:styleId="Heading3Char">
    <w:name w:val="Heading 3 Char"/>
    <w:basedOn w:val="DefaultParagraphFont"/>
    <w:link w:val="Heading3"/>
    <w:uiPriority w:val="99"/>
    <w:semiHidden/>
    <w:locked/>
    <w:rsid w:val="002C0A2D"/>
    <w:rPr>
      <w:rFonts w:ascii="Calibri Light" w:hAnsi="Calibri Light"/>
      <w:b/>
      <w:sz w:val="26"/>
      <w:lang w:val="uk-UA"/>
    </w:rPr>
  </w:style>
  <w:style w:type="character" w:customStyle="1" w:styleId="Heading4Char">
    <w:name w:val="Heading 4 Char"/>
    <w:basedOn w:val="DefaultParagraphFont"/>
    <w:link w:val="Heading4"/>
    <w:uiPriority w:val="99"/>
    <w:semiHidden/>
    <w:locked/>
    <w:rsid w:val="002C0A2D"/>
    <w:rPr>
      <w:rFonts w:ascii="Calibri" w:hAnsi="Calibri"/>
      <w:b/>
      <w:sz w:val="28"/>
      <w:lang w:val="uk-UA"/>
    </w:rPr>
  </w:style>
  <w:style w:type="character" w:customStyle="1" w:styleId="Heading5Char">
    <w:name w:val="Heading 5 Char"/>
    <w:basedOn w:val="DefaultParagraphFont"/>
    <w:link w:val="Heading5"/>
    <w:uiPriority w:val="99"/>
    <w:semiHidden/>
    <w:locked/>
    <w:rsid w:val="00C84AC2"/>
    <w:rPr>
      <w:b/>
      <w:i/>
      <w:sz w:val="26"/>
      <w:lang/>
    </w:rPr>
  </w:style>
  <w:style w:type="character" w:styleId="Hyperlink">
    <w:name w:val="Hyperlink"/>
    <w:basedOn w:val="DefaultParagraphFont"/>
    <w:uiPriority w:val="99"/>
    <w:rsid w:val="006514D1"/>
    <w:rPr>
      <w:rFonts w:cs="Times New Roman"/>
      <w:color w:val="0000FF"/>
      <w:u w:val="single"/>
    </w:rPr>
  </w:style>
  <w:style w:type="paragraph" w:styleId="BodyText">
    <w:name w:val="Body Text"/>
    <w:basedOn w:val="Normal"/>
    <w:link w:val="BodyTextChar"/>
    <w:uiPriority w:val="99"/>
    <w:rsid w:val="006514D1"/>
    <w:pPr>
      <w:spacing w:after="120"/>
    </w:pPr>
  </w:style>
  <w:style w:type="character" w:customStyle="1" w:styleId="BodyTextChar">
    <w:name w:val="Body Text Char"/>
    <w:basedOn w:val="DefaultParagraphFont"/>
    <w:link w:val="BodyText"/>
    <w:uiPriority w:val="99"/>
    <w:semiHidden/>
    <w:rsid w:val="00C11C1E"/>
    <w:rPr>
      <w:sz w:val="28"/>
      <w:szCs w:val="28"/>
      <w:lang w:eastAsia="ru-RU"/>
    </w:rPr>
  </w:style>
  <w:style w:type="paragraph" w:styleId="BalloonText">
    <w:name w:val="Balloon Text"/>
    <w:basedOn w:val="Normal"/>
    <w:link w:val="BalloonTextChar"/>
    <w:uiPriority w:val="99"/>
    <w:rsid w:val="00C015FF"/>
    <w:rPr>
      <w:rFonts w:ascii="Segoe UI" w:hAnsi="Segoe UI"/>
      <w:sz w:val="18"/>
      <w:szCs w:val="18"/>
      <w:lang w:eastAsia="zh-CN"/>
    </w:rPr>
  </w:style>
  <w:style w:type="character" w:customStyle="1" w:styleId="BalloonTextChar">
    <w:name w:val="Balloon Text Char"/>
    <w:basedOn w:val="DefaultParagraphFont"/>
    <w:link w:val="BalloonText"/>
    <w:uiPriority w:val="99"/>
    <w:locked/>
    <w:rsid w:val="00C015FF"/>
    <w:rPr>
      <w:rFonts w:ascii="Segoe UI" w:hAnsi="Segoe UI"/>
      <w:sz w:val="18"/>
      <w:lang w:val="uk-UA"/>
    </w:rPr>
  </w:style>
  <w:style w:type="character" w:customStyle="1" w:styleId="username">
    <w:name w:val="username"/>
    <w:uiPriority w:val="99"/>
    <w:rsid w:val="00B54F1E"/>
  </w:style>
  <w:style w:type="paragraph" w:styleId="BodyTextIndent">
    <w:name w:val="Body Text Indent"/>
    <w:basedOn w:val="Normal"/>
    <w:link w:val="BodyTextIndentChar"/>
    <w:uiPriority w:val="99"/>
    <w:rsid w:val="00E22CAF"/>
    <w:pPr>
      <w:suppressAutoHyphens/>
      <w:autoSpaceDN/>
      <w:spacing w:after="120"/>
      <w:ind w:left="283"/>
    </w:pPr>
    <w:rPr>
      <w:lang w:eastAsia="ar-SA"/>
    </w:rPr>
  </w:style>
  <w:style w:type="character" w:customStyle="1" w:styleId="BodyTextIndentChar">
    <w:name w:val="Body Text Indent Char"/>
    <w:basedOn w:val="DefaultParagraphFont"/>
    <w:link w:val="BodyTextIndent"/>
    <w:uiPriority w:val="99"/>
    <w:locked/>
    <w:rsid w:val="00E22CAF"/>
    <w:rPr>
      <w:sz w:val="28"/>
      <w:lang w:val="uk-UA" w:eastAsia="ar-SA" w:bidi="ar-SA"/>
    </w:rPr>
  </w:style>
  <w:style w:type="paragraph" w:styleId="BodyText2">
    <w:name w:val="Body Text 2"/>
    <w:basedOn w:val="Normal"/>
    <w:link w:val="BodyText2Char"/>
    <w:uiPriority w:val="99"/>
    <w:rsid w:val="00C84AC2"/>
    <w:pPr>
      <w:spacing w:after="120" w:line="480" w:lineRule="auto"/>
    </w:pPr>
    <w:rPr>
      <w:lang w:eastAsia="zh-CN"/>
    </w:rPr>
  </w:style>
  <w:style w:type="character" w:customStyle="1" w:styleId="BodyText2Char">
    <w:name w:val="Body Text 2 Char"/>
    <w:basedOn w:val="DefaultParagraphFont"/>
    <w:link w:val="BodyText2"/>
    <w:uiPriority w:val="99"/>
    <w:locked/>
    <w:rsid w:val="00C84AC2"/>
    <w:rPr>
      <w:sz w:val="28"/>
      <w:lang w:val="uk-UA"/>
    </w:rPr>
  </w:style>
  <w:style w:type="paragraph" w:styleId="NormalWeb">
    <w:name w:val="Normal (Web)"/>
    <w:basedOn w:val="Normal"/>
    <w:uiPriority w:val="99"/>
    <w:rsid w:val="00C84AC2"/>
    <w:pPr>
      <w:widowControl/>
      <w:autoSpaceDE/>
      <w:autoSpaceDN/>
      <w:spacing w:before="100" w:beforeAutospacing="1" w:after="100" w:afterAutospacing="1"/>
    </w:pPr>
    <w:rPr>
      <w:sz w:val="24"/>
      <w:szCs w:val="24"/>
      <w:lang w:val="ru-RU"/>
    </w:rPr>
  </w:style>
  <w:style w:type="paragraph" w:styleId="BodyTextIndent2">
    <w:name w:val="Body Text Indent 2"/>
    <w:basedOn w:val="Normal"/>
    <w:link w:val="BodyTextIndent2Char"/>
    <w:uiPriority w:val="99"/>
    <w:rsid w:val="00C84AC2"/>
    <w:pPr>
      <w:widowControl/>
      <w:suppressAutoHyphens/>
      <w:autoSpaceDE/>
      <w:autoSpaceDN/>
      <w:spacing w:after="120" w:line="480" w:lineRule="auto"/>
      <w:ind w:left="283"/>
    </w:pPr>
    <w:rPr>
      <w:sz w:val="20"/>
      <w:szCs w:val="20"/>
      <w:lang w:eastAsia="zh-CN"/>
    </w:rPr>
  </w:style>
  <w:style w:type="character" w:customStyle="1" w:styleId="BodyTextIndent2Char">
    <w:name w:val="Body Text Indent 2 Char"/>
    <w:basedOn w:val="DefaultParagraphFont"/>
    <w:link w:val="BodyTextIndent2"/>
    <w:uiPriority w:val="99"/>
    <w:locked/>
    <w:rsid w:val="00C84AC2"/>
    <w:rPr>
      <w:lang w:eastAsia="zh-CN"/>
    </w:rPr>
  </w:style>
  <w:style w:type="table" w:styleId="TableGrid">
    <w:name w:val="Table Grid"/>
    <w:basedOn w:val="TableNormal"/>
    <w:uiPriority w:val="99"/>
    <w:rsid w:val="00841FB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422C5A"/>
    <w:pPr>
      <w:ind w:left="720"/>
      <w:contextualSpacing/>
    </w:pPr>
  </w:style>
  <w:style w:type="paragraph" w:customStyle="1" w:styleId="1">
    <w:name w:val="Без интервала1"/>
    <w:uiPriority w:val="99"/>
    <w:rsid w:val="003A0828"/>
    <w:rPr>
      <w:rFonts w:ascii="Calibri" w:hAnsi="Calibri"/>
      <w:lang w:eastAsia="en-US"/>
    </w:rPr>
  </w:style>
  <w:style w:type="paragraph" w:customStyle="1" w:styleId="2">
    <w:name w:val="Без интервала2"/>
    <w:uiPriority w:val="99"/>
    <w:rsid w:val="00ED5CA7"/>
    <w:rPr>
      <w:rFonts w:ascii="Calibri" w:hAnsi="Calibri"/>
      <w:lang w:eastAsia="en-US"/>
    </w:rPr>
  </w:style>
</w:styles>
</file>

<file path=word/webSettings.xml><?xml version="1.0" encoding="utf-8"?>
<w:webSettings xmlns:r="http://schemas.openxmlformats.org/officeDocument/2006/relationships" xmlns:w="http://schemas.openxmlformats.org/wordprocessingml/2006/main">
  <w:divs>
    <w:div w:id="1344210088">
      <w:marLeft w:val="0"/>
      <w:marRight w:val="0"/>
      <w:marTop w:val="0"/>
      <w:marBottom w:val="0"/>
      <w:divBdr>
        <w:top w:val="none" w:sz="0" w:space="0" w:color="auto"/>
        <w:left w:val="none" w:sz="0" w:space="0" w:color="auto"/>
        <w:bottom w:val="none" w:sz="0" w:space="0" w:color="auto"/>
        <w:right w:val="none" w:sz="0" w:space="0" w:color="auto"/>
      </w:divBdr>
    </w:div>
    <w:div w:id="1344210089">
      <w:marLeft w:val="0"/>
      <w:marRight w:val="0"/>
      <w:marTop w:val="0"/>
      <w:marBottom w:val="0"/>
      <w:divBdr>
        <w:top w:val="none" w:sz="0" w:space="0" w:color="auto"/>
        <w:left w:val="none" w:sz="0" w:space="0" w:color="auto"/>
        <w:bottom w:val="none" w:sz="0" w:space="0" w:color="auto"/>
        <w:right w:val="none" w:sz="0" w:space="0" w:color="auto"/>
      </w:divBdr>
    </w:div>
    <w:div w:id="1344210090">
      <w:marLeft w:val="0"/>
      <w:marRight w:val="0"/>
      <w:marTop w:val="0"/>
      <w:marBottom w:val="0"/>
      <w:divBdr>
        <w:top w:val="none" w:sz="0" w:space="0" w:color="auto"/>
        <w:left w:val="none" w:sz="0" w:space="0" w:color="auto"/>
        <w:bottom w:val="none" w:sz="0" w:space="0" w:color="auto"/>
        <w:right w:val="none" w:sz="0" w:space="0" w:color="auto"/>
      </w:divBdr>
    </w:div>
    <w:div w:id="1344210091">
      <w:marLeft w:val="0"/>
      <w:marRight w:val="0"/>
      <w:marTop w:val="0"/>
      <w:marBottom w:val="0"/>
      <w:divBdr>
        <w:top w:val="none" w:sz="0" w:space="0" w:color="auto"/>
        <w:left w:val="none" w:sz="0" w:space="0" w:color="auto"/>
        <w:bottom w:val="none" w:sz="0" w:space="0" w:color="auto"/>
        <w:right w:val="none" w:sz="0" w:space="0" w:color="auto"/>
      </w:divBdr>
    </w:div>
    <w:div w:id="1344210092">
      <w:marLeft w:val="0"/>
      <w:marRight w:val="0"/>
      <w:marTop w:val="0"/>
      <w:marBottom w:val="0"/>
      <w:divBdr>
        <w:top w:val="none" w:sz="0" w:space="0" w:color="auto"/>
        <w:left w:val="none" w:sz="0" w:space="0" w:color="auto"/>
        <w:bottom w:val="none" w:sz="0" w:space="0" w:color="auto"/>
        <w:right w:val="none" w:sz="0" w:space="0" w:color="auto"/>
      </w:divBdr>
    </w:div>
    <w:div w:id="1344210093">
      <w:marLeft w:val="0"/>
      <w:marRight w:val="0"/>
      <w:marTop w:val="0"/>
      <w:marBottom w:val="0"/>
      <w:divBdr>
        <w:top w:val="none" w:sz="0" w:space="0" w:color="auto"/>
        <w:left w:val="none" w:sz="0" w:space="0" w:color="auto"/>
        <w:bottom w:val="none" w:sz="0" w:space="0" w:color="auto"/>
        <w:right w:val="none" w:sz="0" w:space="0" w:color="auto"/>
      </w:divBdr>
    </w:div>
    <w:div w:id="1344210094">
      <w:marLeft w:val="0"/>
      <w:marRight w:val="0"/>
      <w:marTop w:val="0"/>
      <w:marBottom w:val="0"/>
      <w:divBdr>
        <w:top w:val="none" w:sz="0" w:space="0" w:color="auto"/>
        <w:left w:val="none" w:sz="0" w:space="0" w:color="auto"/>
        <w:bottom w:val="none" w:sz="0" w:space="0" w:color="auto"/>
        <w:right w:val="none" w:sz="0" w:space="0" w:color="auto"/>
      </w:divBdr>
    </w:div>
    <w:div w:id="1344210095">
      <w:marLeft w:val="0"/>
      <w:marRight w:val="0"/>
      <w:marTop w:val="0"/>
      <w:marBottom w:val="0"/>
      <w:divBdr>
        <w:top w:val="none" w:sz="0" w:space="0" w:color="auto"/>
        <w:left w:val="none" w:sz="0" w:space="0" w:color="auto"/>
        <w:bottom w:val="none" w:sz="0" w:space="0" w:color="auto"/>
        <w:right w:val="none" w:sz="0" w:space="0" w:color="auto"/>
      </w:divBdr>
    </w:div>
    <w:div w:id="1344210096">
      <w:marLeft w:val="0"/>
      <w:marRight w:val="0"/>
      <w:marTop w:val="0"/>
      <w:marBottom w:val="0"/>
      <w:divBdr>
        <w:top w:val="none" w:sz="0" w:space="0" w:color="auto"/>
        <w:left w:val="none" w:sz="0" w:space="0" w:color="auto"/>
        <w:bottom w:val="none" w:sz="0" w:space="0" w:color="auto"/>
        <w:right w:val="none" w:sz="0" w:space="0" w:color="auto"/>
      </w:divBdr>
    </w:div>
    <w:div w:id="134421009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1170</TotalTime>
  <Pages>13</Pages>
  <Words>15249</Words>
  <Characters>8692</Characters>
  <Application>Microsoft Office Outlook</Application>
  <DocSecurity>0</DocSecurity>
  <Lines>0</Lines>
  <Paragraphs>0</Paragraphs>
  <ScaleCrop>false</ScaleCrop>
  <Company>Организация</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50</cp:revision>
  <cp:lastPrinted>2020-02-25T12:52:00Z</cp:lastPrinted>
  <dcterms:created xsi:type="dcterms:W3CDTF">2017-09-06T11:30:00Z</dcterms:created>
  <dcterms:modified xsi:type="dcterms:W3CDTF">2020-02-25T12:57:00Z</dcterms:modified>
</cp:coreProperties>
</file>